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2A" w:rsidRPr="00380BCA" w:rsidRDefault="002D472A" w:rsidP="002D472A">
      <w:pPr>
        <w:rPr>
          <w:b/>
        </w:rPr>
      </w:pPr>
      <w:r w:rsidRPr="00380BCA">
        <w:rPr>
          <w:b/>
        </w:rPr>
        <w:t>A Field Guide to Community Based Adaptation</w:t>
      </w:r>
    </w:p>
    <w:p w:rsidR="002D472A" w:rsidRPr="00380BCA" w:rsidRDefault="002D472A" w:rsidP="002D472A">
      <w:pPr>
        <w:rPr>
          <w:b/>
        </w:rPr>
      </w:pPr>
      <w:r w:rsidRPr="00380BCA">
        <w:rPr>
          <w:b/>
        </w:rPr>
        <w:t xml:space="preserve">Example of Field Assignment </w:t>
      </w:r>
      <w:r>
        <w:rPr>
          <w:b/>
        </w:rPr>
        <w:t>5</w:t>
      </w:r>
      <w:r w:rsidRPr="00380BCA">
        <w:rPr>
          <w:b/>
        </w:rPr>
        <w:t xml:space="preserve">, Chapter </w:t>
      </w:r>
      <w:r>
        <w:rPr>
          <w:b/>
        </w:rPr>
        <w:t>5</w:t>
      </w:r>
    </w:p>
    <w:p w:rsidR="002D472A" w:rsidRDefault="002D472A" w:rsidP="002D472A">
      <w:r>
        <w:t>Tim Magee</w:t>
      </w:r>
    </w:p>
    <w:p w:rsidR="002D472A" w:rsidRDefault="002D472A" w:rsidP="002D472A">
      <w:pPr>
        <w:pStyle w:val="NoSpacing"/>
        <w:rPr>
          <w:rFonts w:ascii="Century Gothic" w:eastAsia="Calibri" w:hAnsi="Century Gothic" w:cs="Times New Roman"/>
          <w:sz w:val="18"/>
          <w:szCs w:val="18"/>
        </w:rPr>
      </w:pPr>
    </w:p>
    <w:p w:rsidR="002D472A" w:rsidRPr="00124D75" w:rsidRDefault="002D472A" w:rsidP="002D472A">
      <w:pPr>
        <w:pStyle w:val="NoSpacing"/>
        <w:rPr>
          <w:rFonts w:ascii="Century Gothic" w:eastAsia="Calibri" w:hAnsi="Century Gothic"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2D472A" w:rsidRPr="00124D75" w:rsidTr="00C34F31">
        <w:tc>
          <w:tcPr>
            <w:tcW w:w="11016" w:type="dxa"/>
            <w:shd w:val="clear" w:color="auto" w:fill="D9D9D9" w:themeFill="background1" w:themeFillShade="D9"/>
          </w:tcPr>
          <w:p w:rsidR="002D472A" w:rsidRPr="0021239B" w:rsidRDefault="002D472A" w:rsidP="002D472A">
            <w:pPr>
              <w:pStyle w:val="NoSpacing"/>
              <w:rPr>
                <w:rFonts w:ascii="Century Gothic" w:hAnsi="Century Gothic" w:cstheme="minorHAnsi"/>
                <w:b/>
                <w:color w:val="000000" w:themeColor="text1"/>
                <w:sz w:val="18"/>
                <w:szCs w:val="18"/>
              </w:rPr>
            </w:pPr>
            <w:r w:rsidRPr="0021239B">
              <w:rPr>
                <w:rFonts w:ascii="Century Gothic" w:hAnsi="Century Gothic" w:cstheme="minorHAnsi"/>
                <w:b/>
                <w:color w:val="000000" w:themeColor="text1"/>
                <w:sz w:val="18"/>
                <w:szCs w:val="18"/>
              </w:rPr>
              <w:t>Text Box 5.1</w:t>
            </w:r>
          </w:p>
          <w:p w:rsidR="002D472A" w:rsidRPr="0021239B" w:rsidRDefault="002D472A" w:rsidP="002D472A">
            <w:pPr>
              <w:pStyle w:val="NoSpacing"/>
              <w:rPr>
                <w:rFonts w:ascii="Century Gothic" w:hAnsi="Century Gothic" w:cstheme="minorHAnsi"/>
                <w:b/>
                <w:color w:val="000000" w:themeColor="text1"/>
                <w:sz w:val="18"/>
                <w:szCs w:val="18"/>
              </w:rPr>
            </w:pPr>
            <w:r w:rsidRPr="0021239B">
              <w:rPr>
                <w:rFonts w:ascii="Century Gothic" w:hAnsi="Century Gothic" w:cstheme="minorHAnsi"/>
                <w:b/>
                <w:color w:val="000000" w:themeColor="text1"/>
                <w:sz w:val="18"/>
                <w:szCs w:val="18"/>
              </w:rPr>
              <w:t>Course Project Example</w:t>
            </w:r>
          </w:p>
          <w:p w:rsidR="002D472A" w:rsidRPr="0021239B" w:rsidRDefault="002D472A" w:rsidP="002D472A">
            <w:pPr>
              <w:pStyle w:val="NoSpacing"/>
              <w:rPr>
                <w:rFonts w:ascii="Century Gothic" w:hAnsi="Century Gothic" w:cstheme="minorHAnsi"/>
                <w:b/>
                <w:color w:val="000000" w:themeColor="text1"/>
                <w:sz w:val="18"/>
                <w:szCs w:val="18"/>
              </w:rPr>
            </w:pPr>
            <w:r w:rsidRPr="0021239B">
              <w:rPr>
                <w:rFonts w:ascii="Century Gothic" w:hAnsi="Century Gothic" w:cstheme="minorHAnsi"/>
                <w:b/>
                <w:color w:val="000000" w:themeColor="text1"/>
                <w:sz w:val="18"/>
                <w:szCs w:val="18"/>
              </w:rPr>
              <w:t>Field Assignment 5. Step 1: Researching Solution-based Project Activities</w:t>
            </w:r>
          </w:p>
          <w:p w:rsidR="002D472A" w:rsidRPr="0021239B" w:rsidRDefault="002D472A" w:rsidP="002D472A">
            <w:pPr>
              <w:rPr>
                <w:rFonts w:ascii="Century Gothic" w:hAnsi="Century Gothic"/>
                <w:b/>
                <w:color w:val="000000" w:themeColor="text1"/>
                <w:sz w:val="18"/>
                <w:szCs w:val="18"/>
              </w:rPr>
            </w:pPr>
          </w:p>
          <w:p w:rsidR="002D472A" w:rsidRPr="00124D75" w:rsidRDefault="002D472A" w:rsidP="002D472A">
            <w:pPr>
              <w:rPr>
                <w:rFonts w:ascii="Century Gothic" w:hAnsi="Century Gothic"/>
                <w:b/>
                <w:sz w:val="18"/>
                <w:szCs w:val="18"/>
              </w:rPr>
            </w:pPr>
            <w:r>
              <w:rPr>
                <w:rFonts w:ascii="Century Gothic" w:hAnsi="Century Gothic"/>
                <w:b/>
                <w:sz w:val="18"/>
                <w:szCs w:val="18"/>
              </w:rPr>
              <w:t xml:space="preserve">Activity </w:t>
            </w:r>
            <w:r w:rsidRPr="00124D75">
              <w:rPr>
                <w:rFonts w:ascii="Century Gothic" w:hAnsi="Century Gothic"/>
                <w:b/>
                <w:sz w:val="18"/>
                <w:szCs w:val="18"/>
              </w:rPr>
              <w:t>1. S</w:t>
            </w:r>
            <w:r>
              <w:rPr>
                <w:rFonts w:ascii="Century Gothic" w:hAnsi="Century Gothic"/>
                <w:b/>
                <w:sz w:val="18"/>
                <w:szCs w:val="18"/>
              </w:rPr>
              <w:t>earching for project activities:</w:t>
            </w:r>
            <w:r w:rsidRPr="00124D75">
              <w:rPr>
                <w:rFonts w:ascii="Century Gothic" w:hAnsi="Century Gothic"/>
                <w:b/>
                <w:sz w:val="18"/>
                <w:szCs w:val="18"/>
              </w:rPr>
              <w:t xml:space="preserve"> a list </w:t>
            </w:r>
            <w:r>
              <w:rPr>
                <w:rFonts w:ascii="Century Gothic" w:hAnsi="Century Gothic"/>
                <w:b/>
                <w:sz w:val="18"/>
                <w:szCs w:val="18"/>
              </w:rPr>
              <w:t xml:space="preserve">of </w:t>
            </w:r>
            <w:r w:rsidRPr="00124D75">
              <w:rPr>
                <w:rFonts w:ascii="Century Gothic" w:hAnsi="Century Gothic"/>
                <w:b/>
                <w:sz w:val="18"/>
                <w:szCs w:val="18"/>
              </w:rPr>
              <w:t>websites that you consulted for potential activities.</w:t>
            </w:r>
          </w:p>
          <w:p w:rsidR="002D472A" w:rsidRPr="00124D75" w:rsidRDefault="002D472A" w:rsidP="002D472A">
            <w:pPr>
              <w:rPr>
                <w:rFonts w:ascii="Century Gothic" w:hAnsi="Century Gothic"/>
                <w:sz w:val="18"/>
                <w:szCs w:val="18"/>
              </w:rPr>
            </w:pPr>
            <w:r w:rsidRPr="00124D75">
              <w:rPr>
                <w:rFonts w:ascii="Century Gothic" w:hAnsi="Century Gothic"/>
                <w:sz w:val="18"/>
                <w:szCs w:val="18"/>
              </w:rPr>
              <w:t xml:space="preserve">I </w:t>
            </w:r>
            <w:r>
              <w:rPr>
                <w:rFonts w:ascii="Century Gothic" w:hAnsi="Century Gothic"/>
                <w:sz w:val="18"/>
                <w:szCs w:val="18"/>
              </w:rPr>
              <w:t>searched</w:t>
            </w:r>
            <w:r w:rsidRPr="00124D75">
              <w:rPr>
                <w:rFonts w:ascii="Century Gothic" w:hAnsi="Century Gothic"/>
                <w:sz w:val="18"/>
                <w:szCs w:val="18"/>
              </w:rPr>
              <w:t xml:space="preserve"> the Internet for </w:t>
            </w:r>
            <w:r>
              <w:rPr>
                <w:rFonts w:ascii="Century Gothic" w:hAnsi="Century Gothic"/>
                <w:sz w:val="18"/>
                <w:szCs w:val="18"/>
              </w:rPr>
              <w:t xml:space="preserve">development resources on </w:t>
            </w:r>
            <w:r w:rsidRPr="00124D75">
              <w:rPr>
                <w:rFonts w:ascii="Century Gothic" w:hAnsi="Century Gothic"/>
                <w:sz w:val="18"/>
                <w:szCs w:val="18"/>
              </w:rPr>
              <w:t xml:space="preserve">food security, </w:t>
            </w:r>
            <w:r>
              <w:rPr>
                <w:rFonts w:ascii="Century Gothic" w:hAnsi="Century Gothic"/>
                <w:sz w:val="18"/>
                <w:szCs w:val="18"/>
              </w:rPr>
              <w:t xml:space="preserve">nutrition </w:t>
            </w:r>
            <w:r w:rsidRPr="00124D75">
              <w:rPr>
                <w:rFonts w:ascii="Century Gothic" w:hAnsi="Century Gothic"/>
                <w:sz w:val="18"/>
                <w:szCs w:val="18"/>
              </w:rPr>
              <w:t>and health and hygiene sites, and I checked</w:t>
            </w:r>
            <w:r>
              <w:rPr>
                <w:rFonts w:ascii="Century Gothic" w:hAnsi="Century Gothic"/>
                <w:sz w:val="18"/>
                <w:szCs w:val="18"/>
              </w:rPr>
              <w:t xml:space="preserve"> the Chapter 5 Resources</w:t>
            </w:r>
            <w:r w:rsidRPr="00124D75">
              <w:rPr>
                <w:rFonts w:ascii="Century Gothic" w:hAnsi="Century Gothic"/>
                <w:sz w:val="18"/>
                <w:szCs w:val="18"/>
              </w:rPr>
              <w:t>. I found the following sources</w:t>
            </w:r>
            <w:r>
              <w:rPr>
                <w:rFonts w:ascii="Century Gothic" w:hAnsi="Century Gothic"/>
                <w:sz w:val="18"/>
                <w:szCs w:val="18"/>
              </w:rPr>
              <w:t xml:space="preserve"> for the health, hygiene and nutrition components of my project</w:t>
            </w:r>
            <w:r w:rsidRPr="00124D75">
              <w:rPr>
                <w:rFonts w:ascii="Century Gothic" w:hAnsi="Century Gothic"/>
                <w:sz w:val="18"/>
                <w:szCs w:val="18"/>
              </w:rPr>
              <w:t>:</w:t>
            </w:r>
          </w:p>
          <w:p w:rsidR="002D472A" w:rsidRPr="00124D75" w:rsidRDefault="002D472A" w:rsidP="002D472A">
            <w:pPr>
              <w:rPr>
                <w:rFonts w:ascii="Century Gothic" w:hAnsi="Century Gothic"/>
                <w:sz w:val="18"/>
                <w:szCs w:val="18"/>
              </w:rPr>
            </w:pPr>
          </w:p>
          <w:p w:rsidR="002D472A" w:rsidRDefault="002D472A" w:rsidP="002D472A">
            <w:pPr>
              <w:pStyle w:val="ListParagraph"/>
              <w:ind w:left="1080"/>
              <w:rPr>
                <w:rFonts w:ascii="Century Gothic" w:hAnsi="Century Gothic"/>
                <w:sz w:val="18"/>
                <w:szCs w:val="18"/>
              </w:rPr>
            </w:pPr>
            <w:r w:rsidRPr="00886D7E">
              <w:rPr>
                <w:rFonts w:ascii="Century Gothic" w:hAnsi="Century Gothic"/>
                <w:sz w:val="18"/>
                <w:szCs w:val="18"/>
              </w:rPr>
              <w:t>Food and Agriculture</w:t>
            </w:r>
            <w:r>
              <w:rPr>
                <w:rFonts w:ascii="Century Gothic" w:hAnsi="Century Gothic"/>
                <w:sz w:val="18"/>
                <w:szCs w:val="18"/>
              </w:rPr>
              <w:t xml:space="preserve"> </w:t>
            </w:r>
            <w:r w:rsidRPr="00886D7E">
              <w:rPr>
                <w:rFonts w:ascii="Century Gothic" w:hAnsi="Century Gothic"/>
                <w:sz w:val="18"/>
                <w:szCs w:val="18"/>
              </w:rPr>
              <w:t>Organization of the United Nations</w:t>
            </w:r>
            <w:r>
              <w:rPr>
                <w:rFonts w:ascii="Century Gothic" w:hAnsi="Century Gothic"/>
                <w:sz w:val="18"/>
                <w:szCs w:val="18"/>
              </w:rPr>
              <w:t xml:space="preserve"> (2001)</w:t>
            </w:r>
            <w:r w:rsidRPr="00124D75">
              <w:rPr>
                <w:rFonts w:ascii="Century Gothic" w:hAnsi="Century Gothic"/>
                <w:sz w:val="18"/>
                <w:szCs w:val="18"/>
              </w:rPr>
              <w:t xml:space="preserve"> </w:t>
            </w:r>
            <w:r w:rsidRPr="008D319D">
              <w:rPr>
                <w:rFonts w:ascii="Century Gothic" w:hAnsi="Century Gothic"/>
                <w:sz w:val="18"/>
                <w:szCs w:val="18"/>
              </w:rPr>
              <w:t>Improving Nutrition through Home Gardening. A Training Package for Preparing Field Workers in Africa</w:t>
            </w:r>
            <w:r w:rsidRPr="00AD0C19">
              <w:rPr>
                <w:rFonts w:ascii="Century Gothic" w:hAnsi="Century Gothic"/>
                <w:sz w:val="18"/>
                <w:szCs w:val="18"/>
              </w:rPr>
              <w:t xml:space="preserve">. </w:t>
            </w:r>
            <w:r>
              <w:rPr>
                <w:rFonts w:ascii="Century Gothic" w:hAnsi="Century Gothic"/>
                <w:sz w:val="18"/>
                <w:szCs w:val="18"/>
              </w:rPr>
              <w:t>Online. Available HTTP: &lt;</w:t>
            </w:r>
            <w:r w:rsidRPr="00EA25CA">
              <w:rPr>
                <w:rFonts w:ascii="Century Gothic" w:hAnsi="Century Gothic"/>
                <w:sz w:val="18"/>
                <w:szCs w:val="18"/>
              </w:rPr>
              <w:t>http://www.fao.org/docrep/003/x3996e/x3996e00.htm</w:t>
            </w:r>
            <w:r>
              <w:rPr>
                <w:rFonts w:ascii="Century Gothic" w:hAnsi="Century Gothic"/>
                <w:sz w:val="18"/>
                <w:szCs w:val="18"/>
              </w:rPr>
              <w:t>&gt; (accessed 21 April 2012).</w:t>
            </w:r>
          </w:p>
          <w:p w:rsidR="002D472A" w:rsidRDefault="002D472A" w:rsidP="002D472A">
            <w:pPr>
              <w:tabs>
                <w:tab w:val="left" w:pos="1979"/>
              </w:tabs>
              <w:ind w:left="720"/>
              <w:rPr>
                <w:rFonts w:ascii="Century Gothic" w:hAnsi="Century Gothic"/>
                <w:sz w:val="18"/>
                <w:szCs w:val="18"/>
              </w:rPr>
            </w:pPr>
            <w:r>
              <w:rPr>
                <w:rFonts w:ascii="Century Gothic" w:hAnsi="Century Gothic"/>
                <w:sz w:val="18"/>
                <w:szCs w:val="18"/>
              </w:rPr>
              <w:tab/>
            </w:r>
          </w:p>
          <w:p w:rsidR="002D472A" w:rsidRDefault="002D472A" w:rsidP="002D472A">
            <w:pPr>
              <w:pStyle w:val="ListParagraph"/>
              <w:ind w:left="1080"/>
              <w:rPr>
                <w:rFonts w:ascii="Century Gothic" w:hAnsi="Century Gothic"/>
                <w:sz w:val="18"/>
                <w:szCs w:val="18"/>
              </w:rPr>
            </w:pPr>
            <w:r>
              <w:rPr>
                <w:rFonts w:ascii="Century Gothic" w:hAnsi="Century Gothic"/>
                <w:sz w:val="18"/>
                <w:szCs w:val="18"/>
              </w:rPr>
              <w:t xml:space="preserve">Burgess, A. and </w:t>
            </w:r>
            <w:proofErr w:type="spellStart"/>
            <w:r>
              <w:rPr>
                <w:rFonts w:ascii="Century Gothic" w:hAnsi="Century Gothic"/>
                <w:sz w:val="18"/>
                <w:szCs w:val="18"/>
              </w:rPr>
              <w:t>Glasauer</w:t>
            </w:r>
            <w:proofErr w:type="spellEnd"/>
            <w:r>
              <w:rPr>
                <w:rFonts w:ascii="Century Gothic" w:hAnsi="Century Gothic"/>
                <w:sz w:val="18"/>
                <w:szCs w:val="18"/>
              </w:rPr>
              <w:t>, P. (2004)</w:t>
            </w:r>
            <w:r w:rsidRPr="00124D75">
              <w:rPr>
                <w:rFonts w:ascii="Century Gothic" w:hAnsi="Century Gothic"/>
                <w:sz w:val="18"/>
                <w:szCs w:val="18"/>
              </w:rPr>
              <w:t xml:space="preserve"> Family Nutrition Guide</w:t>
            </w:r>
            <w:r>
              <w:rPr>
                <w:rFonts w:ascii="Century Gothic" w:hAnsi="Century Gothic"/>
                <w:sz w:val="18"/>
                <w:szCs w:val="18"/>
              </w:rPr>
              <w:t xml:space="preserve">, Rome: </w:t>
            </w:r>
            <w:r w:rsidRPr="00886D7E">
              <w:rPr>
                <w:rFonts w:ascii="Century Gothic" w:hAnsi="Century Gothic"/>
                <w:sz w:val="18"/>
                <w:szCs w:val="18"/>
              </w:rPr>
              <w:t>Food and Agriculture</w:t>
            </w:r>
            <w:r>
              <w:rPr>
                <w:rFonts w:ascii="Century Gothic" w:hAnsi="Century Gothic"/>
                <w:sz w:val="18"/>
                <w:szCs w:val="18"/>
              </w:rPr>
              <w:t xml:space="preserve"> </w:t>
            </w:r>
            <w:r w:rsidRPr="00886D7E">
              <w:rPr>
                <w:rFonts w:ascii="Century Gothic" w:hAnsi="Century Gothic"/>
                <w:sz w:val="18"/>
                <w:szCs w:val="18"/>
              </w:rPr>
              <w:t>Organization of the United Nations</w:t>
            </w:r>
            <w:r w:rsidRPr="00AD0C19">
              <w:rPr>
                <w:rFonts w:ascii="Century Gothic" w:hAnsi="Century Gothic"/>
                <w:sz w:val="18"/>
                <w:szCs w:val="18"/>
              </w:rPr>
              <w:t xml:space="preserve">. </w:t>
            </w:r>
            <w:r>
              <w:rPr>
                <w:rFonts w:ascii="Century Gothic" w:hAnsi="Century Gothic"/>
                <w:sz w:val="18"/>
                <w:szCs w:val="18"/>
              </w:rPr>
              <w:t>Online. Available HTTP: &lt;</w:t>
            </w:r>
            <w:r>
              <w:t xml:space="preserve"> </w:t>
            </w:r>
            <w:r w:rsidRPr="00967C60">
              <w:rPr>
                <w:rFonts w:ascii="Century Gothic" w:hAnsi="Century Gothic"/>
                <w:sz w:val="18"/>
                <w:szCs w:val="18"/>
              </w:rPr>
              <w:t>http://www.fao.org/docrep/007/y5740e/y5740e00.HTM</w:t>
            </w:r>
            <w:r>
              <w:rPr>
                <w:rFonts w:ascii="Century Gothic" w:hAnsi="Century Gothic"/>
                <w:sz w:val="18"/>
                <w:szCs w:val="18"/>
              </w:rPr>
              <w:t>&gt; (accessed 21 April 2012).</w:t>
            </w:r>
          </w:p>
          <w:p w:rsidR="002D472A" w:rsidRPr="00124D75" w:rsidRDefault="002D472A" w:rsidP="002D472A">
            <w:pPr>
              <w:ind w:left="720"/>
              <w:rPr>
                <w:rFonts w:ascii="Century Gothic" w:hAnsi="Century Gothic"/>
                <w:sz w:val="18"/>
                <w:szCs w:val="18"/>
              </w:rPr>
            </w:pPr>
          </w:p>
          <w:p w:rsidR="002D472A" w:rsidRDefault="002D472A" w:rsidP="002D472A">
            <w:pPr>
              <w:pStyle w:val="ListParagraph"/>
              <w:ind w:left="1080"/>
              <w:rPr>
                <w:rFonts w:ascii="Century Gothic" w:hAnsi="Century Gothic"/>
                <w:sz w:val="18"/>
                <w:szCs w:val="18"/>
              </w:rPr>
            </w:pPr>
            <w:r>
              <w:rPr>
                <w:rFonts w:ascii="Century Gothic" w:hAnsi="Century Gothic"/>
                <w:sz w:val="18"/>
                <w:szCs w:val="18"/>
              </w:rPr>
              <w:t>UNDP-WHO (1994)</w:t>
            </w:r>
            <w:r w:rsidRPr="00AD0C19">
              <w:rPr>
                <w:rFonts w:ascii="Century Gothic" w:hAnsi="Century Gothic"/>
                <w:sz w:val="18"/>
                <w:szCs w:val="18"/>
              </w:rPr>
              <w:t xml:space="preserve"> </w:t>
            </w:r>
            <w:r w:rsidRPr="00967C60">
              <w:rPr>
                <w:rFonts w:ascii="Century Gothic" w:hAnsi="Century Gothic"/>
                <w:sz w:val="18"/>
                <w:szCs w:val="18"/>
              </w:rPr>
              <w:t xml:space="preserve">Food, Water and Family Health - A </w:t>
            </w:r>
            <w:r>
              <w:rPr>
                <w:rFonts w:ascii="Century Gothic" w:hAnsi="Century Gothic"/>
                <w:sz w:val="18"/>
                <w:szCs w:val="18"/>
              </w:rPr>
              <w:t>Manual for Community Educators</w:t>
            </w:r>
            <w:r w:rsidRPr="00AD0C19">
              <w:rPr>
                <w:rFonts w:ascii="Century Gothic" w:hAnsi="Century Gothic"/>
                <w:sz w:val="18"/>
                <w:szCs w:val="18"/>
              </w:rPr>
              <w:t xml:space="preserve">. </w:t>
            </w:r>
            <w:r>
              <w:rPr>
                <w:rFonts w:ascii="Century Gothic" w:hAnsi="Century Gothic"/>
                <w:sz w:val="18"/>
                <w:szCs w:val="18"/>
              </w:rPr>
              <w:t>Online. Available HTTP: &lt;</w:t>
            </w:r>
            <w:r w:rsidRPr="00967C60">
              <w:rPr>
                <w:rFonts w:ascii="Century Gothic" w:hAnsi="Century Gothic"/>
                <w:sz w:val="18"/>
                <w:szCs w:val="18"/>
              </w:rPr>
              <w:t xml:space="preserve">http://www.who.int/water_sanitation_health/hygiene/settings/wsh9204.pdf </w:t>
            </w:r>
            <w:r>
              <w:rPr>
                <w:rFonts w:ascii="Century Gothic" w:hAnsi="Century Gothic"/>
                <w:sz w:val="18"/>
                <w:szCs w:val="18"/>
              </w:rPr>
              <w:t>&gt; (accessed 21 April 2012).</w:t>
            </w:r>
          </w:p>
          <w:p w:rsidR="002D472A" w:rsidRPr="00124D75" w:rsidRDefault="002D472A" w:rsidP="002D472A">
            <w:pPr>
              <w:ind w:left="720"/>
              <w:rPr>
                <w:rFonts w:ascii="Century Gothic" w:hAnsi="Century Gothic"/>
                <w:sz w:val="18"/>
                <w:szCs w:val="18"/>
              </w:rPr>
            </w:pPr>
          </w:p>
          <w:p w:rsidR="002D472A" w:rsidRPr="00124D75" w:rsidRDefault="002D472A" w:rsidP="002D472A">
            <w:pPr>
              <w:rPr>
                <w:rFonts w:ascii="Century Gothic" w:hAnsi="Century Gothic"/>
                <w:sz w:val="18"/>
                <w:szCs w:val="18"/>
              </w:rPr>
            </w:pPr>
            <w:r>
              <w:rPr>
                <w:rFonts w:ascii="Century Gothic" w:hAnsi="Century Gothic"/>
                <w:sz w:val="18"/>
                <w:szCs w:val="18"/>
              </w:rPr>
              <w:t xml:space="preserve">These papers discuss the success of home gardens in increasing food security and food diversity, but also discuss the importance of nutritional education as a part of developing these gardens. The last paper discusses the importance of properly disinfecting water and also the importance of clean, safe water storage. </w:t>
            </w:r>
            <w:r w:rsidRPr="00124D75">
              <w:rPr>
                <w:rFonts w:ascii="Century Gothic" w:hAnsi="Century Gothic"/>
                <w:sz w:val="18"/>
                <w:szCs w:val="18"/>
              </w:rPr>
              <w:t>I chose what I thought were the</w:t>
            </w:r>
            <w:r>
              <w:rPr>
                <w:rFonts w:ascii="Century Gothic" w:hAnsi="Century Gothic"/>
                <w:sz w:val="18"/>
                <w:szCs w:val="18"/>
              </w:rPr>
              <w:t xml:space="preserve"> </w:t>
            </w:r>
            <w:r w:rsidRPr="00124D75">
              <w:rPr>
                <w:rFonts w:ascii="Century Gothic" w:hAnsi="Century Gothic"/>
                <w:sz w:val="18"/>
                <w:szCs w:val="18"/>
              </w:rPr>
              <w:t>best activities to address the problems and their underlying causes, and then</w:t>
            </w:r>
            <w:r>
              <w:rPr>
                <w:rFonts w:ascii="Century Gothic" w:hAnsi="Century Gothic"/>
                <w:sz w:val="18"/>
                <w:szCs w:val="18"/>
              </w:rPr>
              <w:t xml:space="preserve"> wrote </w:t>
            </w:r>
            <w:r w:rsidRPr="00124D75">
              <w:rPr>
                <w:rFonts w:ascii="Century Gothic" w:hAnsi="Century Gothic"/>
                <w:sz w:val="18"/>
                <w:szCs w:val="18"/>
              </w:rPr>
              <w:t xml:space="preserve">them </w:t>
            </w:r>
            <w:r>
              <w:rPr>
                <w:rFonts w:ascii="Century Gothic" w:hAnsi="Century Gothic"/>
                <w:sz w:val="18"/>
                <w:szCs w:val="18"/>
              </w:rPr>
              <w:t xml:space="preserve">down beneath the problems </w:t>
            </w:r>
            <w:r w:rsidRPr="00124D75">
              <w:rPr>
                <w:rFonts w:ascii="Century Gothic" w:hAnsi="Century Gothic"/>
                <w:sz w:val="18"/>
                <w:szCs w:val="18"/>
              </w:rPr>
              <w:t xml:space="preserve">within the problem list. </w:t>
            </w:r>
          </w:p>
          <w:p w:rsidR="002D472A" w:rsidRPr="00124D75" w:rsidRDefault="002D472A" w:rsidP="002D472A">
            <w:pPr>
              <w:rPr>
                <w:rFonts w:ascii="Century Gothic" w:hAnsi="Century Gothic"/>
                <w:sz w:val="18"/>
                <w:szCs w:val="18"/>
              </w:rPr>
            </w:pPr>
          </w:p>
          <w:p w:rsidR="002D472A" w:rsidRPr="00124D75" w:rsidRDefault="002D472A" w:rsidP="002D472A">
            <w:pPr>
              <w:rPr>
                <w:rFonts w:ascii="Century Gothic" w:hAnsi="Century Gothic"/>
                <w:sz w:val="18"/>
                <w:szCs w:val="18"/>
              </w:rPr>
            </w:pPr>
            <w:r w:rsidRPr="00124D75">
              <w:rPr>
                <w:rFonts w:ascii="Century Gothic" w:hAnsi="Century Gothic"/>
                <w:b/>
                <w:sz w:val="18"/>
                <w:szCs w:val="18"/>
              </w:rPr>
              <w:t>Adaptation Component:</w:t>
            </w:r>
            <w:r w:rsidRPr="00124D75">
              <w:rPr>
                <w:rFonts w:ascii="Century Gothic" w:hAnsi="Century Gothic"/>
                <w:sz w:val="18"/>
                <w:szCs w:val="18"/>
              </w:rPr>
              <w:t xml:space="preserve"> I </w:t>
            </w:r>
            <w:r>
              <w:rPr>
                <w:rFonts w:ascii="Century Gothic" w:hAnsi="Century Gothic"/>
                <w:sz w:val="18"/>
                <w:szCs w:val="18"/>
              </w:rPr>
              <w:t>searched the Internet for development resources on adaptation and on the impacts of erratic rain and drought on agricultural productivity. I also checked Chapter 5 Resources</w:t>
            </w:r>
            <w:r w:rsidRPr="00124D75">
              <w:rPr>
                <w:rFonts w:ascii="Century Gothic" w:hAnsi="Century Gothic"/>
                <w:sz w:val="18"/>
                <w:szCs w:val="18"/>
              </w:rPr>
              <w:t xml:space="preserve">. I found the following </w:t>
            </w:r>
            <w:r>
              <w:rPr>
                <w:rFonts w:ascii="Century Gothic" w:hAnsi="Century Gothic"/>
                <w:sz w:val="18"/>
                <w:szCs w:val="18"/>
              </w:rPr>
              <w:t xml:space="preserve">online </w:t>
            </w:r>
            <w:r w:rsidRPr="00124D75">
              <w:rPr>
                <w:rFonts w:ascii="Century Gothic" w:hAnsi="Century Gothic"/>
                <w:sz w:val="18"/>
                <w:szCs w:val="18"/>
              </w:rPr>
              <w:t>resource</w:t>
            </w:r>
            <w:r>
              <w:rPr>
                <w:rFonts w:ascii="Century Gothic" w:hAnsi="Century Gothic"/>
                <w:sz w:val="18"/>
                <w:szCs w:val="18"/>
              </w:rPr>
              <w:t>s</w:t>
            </w:r>
            <w:r w:rsidRPr="00124D75">
              <w:rPr>
                <w:rFonts w:ascii="Century Gothic" w:hAnsi="Century Gothic"/>
                <w:sz w:val="18"/>
                <w:szCs w:val="18"/>
              </w:rPr>
              <w:t>:</w:t>
            </w:r>
          </w:p>
          <w:p w:rsidR="002D472A" w:rsidRPr="00124D75" w:rsidRDefault="002D472A" w:rsidP="002D472A">
            <w:pPr>
              <w:ind w:left="720"/>
              <w:rPr>
                <w:rFonts w:ascii="Century Gothic" w:hAnsi="Century Gothic"/>
                <w:b/>
                <w:sz w:val="18"/>
                <w:szCs w:val="18"/>
              </w:rPr>
            </w:pPr>
            <w:r w:rsidRPr="00124D75">
              <w:rPr>
                <w:rFonts w:ascii="Century Gothic" w:hAnsi="Century Gothic"/>
                <w:b/>
                <w:sz w:val="18"/>
                <w:szCs w:val="18"/>
              </w:rPr>
              <w:t>Agriculture and Adaptation:</w:t>
            </w:r>
          </w:p>
          <w:p w:rsidR="002D472A" w:rsidRDefault="002D472A" w:rsidP="002D472A">
            <w:pPr>
              <w:ind w:left="720"/>
              <w:rPr>
                <w:rFonts w:ascii="Century Gothic" w:hAnsi="Century Gothic"/>
                <w:sz w:val="18"/>
                <w:szCs w:val="18"/>
              </w:rPr>
            </w:pPr>
            <w:r w:rsidRPr="00CC3006">
              <w:rPr>
                <w:rFonts w:ascii="Century Gothic" w:hAnsi="Century Gothic"/>
                <w:sz w:val="18"/>
                <w:szCs w:val="18"/>
              </w:rPr>
              <w:t>Kato,</w:t>
            </w:r>
            <w:r>
              <w:rPr>
                <w:rFonts w:ascii="Century Gothic" w:hAnsi="Century Gothic"/>
                <w:sz w:val="18"/>
                <w:szCs w:val="18"/>
              </w:rPr>
              <w:t xml:space="preserve"> E., </w:t>
            </w:r>
            <w:proofErr w:type="spellStart"/>
            <w:r w:rsidRPr="00CC3006">
              <w:rPr>
                <w:rFonts w:ascii="Century Gothic" w:hAnsi="Century Gothic"/>
                <w:sz w:val="18"/>
                <w:szCs w:val="18"/>
              </w:rPr>
              <w:t>Ringler</w:t>
            </w:r>
            <w:proofErr w:type="spellEnd"/>
            <w:r w:rsidRPr="00CC3006">
              <w:rPr>
                <w:rFonts w:ascii="Century Gothic" w:hAnsi="Century Gothic"/>
                <w:sz w:val="18"/>
                <w:szCs w:val="18"/>
              </w:rPr>
              <w:t xml:space="preserve">, </w:t>
            </w:r>
            <w:r>
              <w:rPr>
                <w:rFonts w:ascii="Century Gothic" w:hAnsi="Century Gothic"/>
                <w:sz w:val="18"/>
                <w:szCs w:val="18"/>
              </w:rPr>
              <w:t xml:space="preserve">C., </w:t>
            </w:r>
            <w:proofErr w:type="spellStart"/>
            <w:r w:rsidRPr="00CC3006">
              <w:rPr>
                <w:rFonts w:ascii="Century Gothic" w:hAnsi="Century Gothic"/>
                <w:sz w:val="18"/>
                <w:szCs w:val="18"/>
              </w:rPr>
              <w:t>Yesuf</w:t>
            </w:r>
            <w:proofErr w:type="spellEnd"/>
            <w:r w:rsidRPr="00CC3006">
              <w:rPr>
                <w:rFonts w:ascii="Century Gothic" w:hAnsi="Century Gothic"/>
                <w:sz w:val="18"/>
                <w:szCs w:val="18"/>
              </w:rPr>
              <w:t>,</w:t>
            </w:r>
            <w:r>
              <w:rPr>
                <w:rFonts w:ascii="Century Gothic" w:hAnsi="Century Gothic"/>
                <w:sz w:val="18"/>
                <w:szCs w:val="18"/>
              </w:rPr>
              <w:t xml:space="preserve"> M. </w:t>
            </w:r>
            <w:r w:rsidRPr="00CC3006">
              <w:rPr>
                <w:rFonts w:ascii="Century Gothic" w:hAnsi="Century Gothic"/>
                <w:sz w:val="18"/>
                <w:szCs w:val="18"/>
              </w:rPr>
              <w:t>and Bryan</w:t>
            </w:r>
            <w:r>
              <w:rPr>
                <w:rFonts w:ascii="Century Gothic" w:hAnsi="Century Gothic"/>
                <w:sz w:val="18"/>
                <w:szCs w:val="18"/>
              </w:rPr>
              <w:t>, E</w:t>
            </w:r>
            <w:r w:rsidRPr="00CC3006">
              <w:rPr>
                <w:rFonts w:ascii="Century Gothic" w:hAnsi="Century Gothic"/>
                <w:sz w:val="18"/>
                <w:szCs w:val="18"/>
              </w:rPr>
              <w:t>. (2009)</w:t>
            </w:r>
            <w:r w:rsidRPr="00124D75">
              <w:rPr>
                <w:rFonts w:ascii="Century Gothic" w:hAnsi="Century Gothic"/>
                <w:sz w:val="18"/>
                <w:szCs w:val="18"/>
              </w:rPr>
              <w:t xml:space="preserve"> Are Soil and Water Conservation Technologies a Buffer Against Production Risk in the Face of Climate Change? Insights from Ethiopia</w:t>
            </w:r>
            <w:r>
              <w:rPr>
                <w:rFonts w:ascii="Century Gothic" w:hAnsi="Century Gothic"/>
                <w:sz w:val="18"/>
                <w:szCs w:val="18"/>
              </w:rPr>
              <w:t xml:space="preserve">, </w:t>
            </w:r>
            <w:r w:rsidRPr="00080BC9">
              <w:rPr>
                <w:rFonts w:ascii="Century Gothic" w:hAnsi="Century Gothic"/>
                <w:sz w:val="18"/>
                <w:szCs w:val="18"/>
              </w:rPr>
              <w:t>IFPRI Discussion Paper No. 871.</w:t>
            </w:r>
            <w:r w:rsidRPr="00CC3006">
              <w:rPr>
                <w:rFonts w:ascii="Century Gothic" w:hAnsi="Century Gothic"/>
                <w:sz w:val="18"/>
                <w:szCs w:val="18"/>
              </w:rPr>
              <w:t xml:space="preserve"> Online. Available HTTP: &lt;http://www.ifpri.org/sites/default/files/publications/rb15_17.pdf &gt; (accessed 21 April 2012).</w:t>
            </w:r>
          </w:p>
          <w:p w:rsidR="002D472A" w:rsidRPr="00124D75" w:rsidRDefault="002D472A" w:rsidP="002D472A">
            <w:pPr>
              <w:ind w:left="720"/>
              <w:rPr>
                <w:rFonts w:ascii="Century Gothic" w:hAnsi="Century Gothic"/>
                <w:sz w:val="18"/>
                <w:szCs w:val="18"/>
              </w:rPr>
            </w:pPr>
          </w:p>
          <w:p w:rsidR="002D472A" w:rsidRDefault="002D472A" w:rsidP="002D472A">
            <w:pPr>
              <w:ind w:left="720"/>
              <w:rPr>
                <w:rFonts w:ascii="Century Gothic" w:hAnsi="Century Gothic"/>
                <w:sz w:val="18"/>
                <w:szCs w:val="18"/>
              </w:rPr>
            </w:pPr>
            <w:r w:rsidRPr="00124D75">
              <w:rPr>
                <w:rFonts w:ascii="Century Gothic" w:hAnsi="Century Gothic"/>
                <w:sz w:val="18"/>
                <w:szCs w:val="18"/>
              </w:rPr>
              <w:t xml:space="preserve">The position of this paper is that soil and water conservation technologies have significant impacts in reducing production risk as part of a climate proofing strategy. The results also show that one-size-fits-all recommendations are inappropriate given the differences in </w:t>
            </w:r>
            <w:proofErr w:type="spellStart"/>
            <w:r w:rsidRPr="00124D75">
              <w:rPr>
                <w:rFonts w:ascii="Century Gothic" w:hAnsi="Century Gothic"/>
                <w:sz w:val="18"/>
                <w:szCs w:val="18"/>
              </w:rPr>
              <w:t>agroecologies</w:t>
            </w:r>
            <w:proofErr w:type="spellEnd"/>
            <w:r w:rsidRPr="00124D75">
              <w:rPr>
                <w:rFonts w:ascii="Century Gothic" w:hAnsi="Century Gothic"/>
                <w:sz w:val="18"/>
                <w:szCs w:val="18"/>
              </w:rPr>
              <w:t xml:space="preserve"> and other factors. Therefore, the performance of these technologies is location and context specific. This paper also details 10 activities that can be incorporated as adaptation</w:t>
            </w:r>
            <w:r>
              <w:rPr>
                <w:rFonts w:ascii="Century Gothic" w:hAnsi="Century Gothic"/>
                <w:sz w:val="18"/>
                <w:szCs w:val="18"/>
              </w:rPr>
              <w:t xml:space="preserve"> activities </w:t>
            </w:r>
            <w:r w:rsidRPr="00124D75">
              <w:rPr>
                <w:rFonts w:ascii="Century Gothic" w:hAnsi="Century Gothic"/>
                <w:sz w:val="18"/>
                <w:szCs w:val="18"/>
              </w:rPr>
              <w:t>into agricultural systems at risk.</w:t>
            </w:r>
          </w:p>
          <w:p w:rsidR="002D472A" w:rsidRDefault="002D472A" w:rsidP="002D472A">
            <w:pPr>
              <w:ind w:left="720"/>
              <w:rPr>
                <w:rFonts w:ascii="Century Gothic" w:hAnsi="Century Gothic"/>
                <w:sz w:val="18"/>
                <w:szCs w:val="18"/>
              </w:rPr>
            </w:pPr>
          </w:p>
          <w:p w:rsidR="002D472A" w:rsidRDefault="002D472A" w:rsidP="002D472A">
            <w:pPr>
              <w:ind w:left="720"/>
              <w:rPr>
                <w:rFonts w:ascii="Century Gothic" w:hAnsi="Century Gothic"/>
                <w:sz w:val="18"/>
                <w:szCs w:val="18"/>
              </w:rPr>
            </w:pPr>
            <w:r w:rsidRPr="0021239B">
              <w:rPr>
                <w:rFonts w:ascii="Century Gothic" w:hAnsi="Century Gothic"/>
                <w:sz w:val="18"/>
                <w:szCs w:val="18"/>
              </w:rPr>
              <w:t>Food and Agriculture Organization of the United Nations</w:t>
            </w:r>
            <w:r>
              <w:rPr>
                <w:rFonts w:ascii="Century Gothic" w:hAnsi="Century Gothic"/>
                <w:sz w:val="18"/>
                <w:szCs w:val="18"/>
              </w:rPr>
              <w:t xml:space="preserve"> (2010) "Climate-Smart" Agriculture</w:t>
            </w:r>
            <w:r w:rsidRPr="00AD0C19">
              <w:rPr>
                <w:rFonts w:ascii="Century Gothic" w:hAnsi="Century Gothic"/>
                <w:sz w:val="18"/>
                <w:szCs w:val="18"/>
              </w:rPr>
              <w:t xml:space="preserve">. </w:t>
            </w:r>
            <w:r>
              <w:rPr>
                <w:rFonts w:ascii="Century Gothic" w:hAnsi="Century Gothic"/>
                <w:sz w:val="18"/>
                <w:szCs w:val="18"/>
              </w:rPr>
              <w:t>Online. Available HTTP: &lt;</w:t>
            </w:r>
            <w:r w:rsidRPr="007A4379">
              <w:rPr>
                <w:rFonts w:ascii="Century Gothic" w:hAnsi="Century Gothic"/>
                <w:sz w:val="18"/>
                <w:szCs w:val="18"/>
              </w:rPr>
              <w:t>http://www.fao.org/fileadmin/user_upload/newsroom/docs/the-hague-conference-fao-paper.pdf</w:t>
            </w:r>
            <w:r>
              <w:rPr>
                <w:rFonts w:ascii="Century Gothic" w:hAnsi="Century Gothic"/>
                <w:sz w:val="18"/>
                <w:szCs w:val="18"/>
              </w:rPr>
              <w:t>&gt; (accessed 21 April 2012).</w:t>
            </w:r>
          </w:p>
          <w:p w:rsidR="002D472A" w:rsidRDefault="002D472A" w:rsidP="002D472A">
            <w:pPr>
              <w:ind w:left="720"/>
              <w:rPr>
                <w:rFonts w:ascii="Century Gothic" w:hAnsi="Century Gothic"/>
                <w:sz w:val="18"/>
                <w:szCs w:val="18"/>
              </w:rPr>
            </w:pPr>
          </w:p>
          <w:p w:rsidR="002D472A" w:rsidRPr="00124D75" w:rsidRDefault="002D472A" w:rsidP="002D472A">
            <w:pPr>
              <w:ind w:left="720"/>
              <w:rPr>
                <w:rFonts w:ascii="Century Gothic" w:hAnsi="Century Gothic"/>
                <w:sz w:val="18"/>
                <w:szCs w:val="18"/>
              </w:rPr>
            </w:pPr>
            <w:r>
              <w:rPr>
                <w:rFonts w:ascii="Century Gothic" w:hAnsi="Century Gothic"/>
                <w:sz w:val="18"/>
                <w:szCs w:val="18"/>
              </w:rPr>
              <w:t>This paper discusses the formidable task of increasing agricultural production in the face of both a growing world population and negative impacts from climate change. It argues that the use of improved and conservation agricultural practices can help farmers adapt to a changing climate and at the same time provide carbon sequestration in the soil of farmers fields. These practices will increase productivity, resilience, and will enhance food security. The practices they suggest include soil and nutrient management, water harvesting, pest and disease control, resilient ecosystems, genetic resources, improved post harvest processes, conservation agriculture, and agroforestry.</w:t>
            </w:r>
          </w:p>
          <w:p w:rsidR="002D472A" w:rsidRPr="00124D75" w:rsidRDefault="002D472A" w:rsidP="002D472A">
            <w:pPr>
              <w:rPr>
                <w:rFonts w:ascii="Century Gothic" w:hAnsi="Century Gothic"/>
                <w:sz w:val="18"/>
                <w:szCs w:val="18"/>
              </w:rPr>
            </w:pPr>
          </w:p>
          <w:p w:rsidR="002D472A" w:rsidRPr="00124D75" w:rsidRDefault="002D472A" w:rsidP="002D472A">
            <w:pPr>
              <w:rPr>
                <w:rFonts w:ascii="Century Gothic" w:hAnsi="Century Gothic"/>
                <w:sz w:val="18"/>
                <w:szCs w:val="18"/>
              </w:rPr>
            </w:pPr>
            <w:r w:rsidRPr="00124D75">
              <w:rPr>
                <w:rFonts w:ascii="Century Gothic" w:hAnsi="Century Gothic"/>
                <w:sz w:val="18"/>
                <w:szCs w:val="18"/>
              </w:rPr>
              <w:t>From reading through these sources and from ideas uncovered in my meetings, I chose what I thought were the best adaptation</w:t>
            </w:r>
            <w:r>
              <w:rPr>
                <w:rFonts w:ascii="Century Gothic" w:hAnsi="Century Gothic"/>
                <w:sz w:val="18"/>
                <w:szCs w:val="18"/>
              </w:rPr>
              <w:t xml:space="preserve"> programs and </w:t>
            </w:r>
            <w:r w:rsidRPr="00124D75">
              <w:rPr>
                <w:rFonts w:ascii="Century Gothic" w:hAnsi="Century Gothic"/>
                <w:sz w:val="18"/>
                <w:szCs w:val="18"/>
              </w:rPr>
              <w:t>activities to</w:t>
            </w:r>
            <w:r>
              <w:rPr>
                <w:rFonts w:ascii="Century Gothic" w:hAnsi="Century Gothic"/>
                <w:sz w:val="18"/>
                <w:szCs w:val="18"/>
              </w:rPr>
              <w:t xml:space="preserve"> address the adaptation problem</w:t>
            </w:r>
            <w:r w:rsidRPr="00124D75">
              <w:rPr>
                <w:rFonts w:ascii="Century Gothic" w:hAnsi="Century Gothic"/>
                <w:sz w:val="18"/>
                <w:szCs w:val="18"/>
              </w:rPr>
              <w:t xml:space="preserve">, and then placed them within the problem list. </w:t>
            </w:r>
          </w:p>
        </w:tc>
      </w:tr>
    </w:tbl>
    <w:p w:rsidR="00F928E6" w:rsidRDefault="00F928E6" w:rsidP="002D472A"/>
    <w:p w:rsidR="00F928E6" w:rsidRDefault="00F928E6">
      <w:pPr>
        <w:jc w:val="both"/>
      </w:pPr>
      <w:r>
        <w:br w:type="page"/>
      </w:r>
    </w:p>
    <w:p w:rsidR="00746778" w:rsidRDefault="00746778" w:rsidP="002D47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2D472A" w:rsidRPr="00F928E6" w:rsidTr="00C34F31">
        <w:tc>
          <w:tcPr>
            <w:tcW w:w="11016" w:type="dxa"/>
            <w:shd w:val="clear" w:color="auto" w:fill="D9D9D9" w:themeFill="background1" w:themeFillShade="D9"/>
          </w:tcPr>
          <w:p w:rsidR="002D472A" w:rsidRPr="00F928E6" w:rsidRDefault="002D472A" w:rsidP="002D472A">
            <w:pPr>
              <w:pStyle w:val="NoSpacing"/>
              <w:rPr>
                <w:rFonts w:ascii="Arial Narrow" w:hAnsi="Arial Narrow" w:cstheme="minorHAnsi"/>
                <w:b/>
                <w:color w:val="000000" w:themeColor="text1"/>
                <w:sz w:val="18"/>
                <w:szCs w:val="18"/>
              </w:rPr>
            </w:pPr>
            <w:r w:rsidRPr="00F928E6">
              <w:rPr>
                <w:rFonts w:ascii="Arial Narrow" w:hAnsi="Arial Narrow" w:cstheme="minorHAnsi"/>
                <w:b/>
                <w:color w:val="000000" w:themeColor="text1"/>
                <w:sz w:val="18"/>
                <w:szCs w:val="18"/>
              </w:rPr>
              <w:t>Text Box 5.2</w:t>
            </w:r>
          </w:p>
          <w:p w:rsidR="002D472A" w:rsidRPr="00D50E40" w:rsidRDefault="002D472A" w:rsidP="002D472A">
            <w:pPr>
              <w:pStyle w:val="NoSpacing"/>
              <w:rPr>
                <w:rFonts w:ascii="Arial Narrow" w:hAnsi="Arial Narrow" w:cstheme="minorHAnsi"/>
                <w:b/>
                <w:color w:val="000000" w:themeColor="text1"/>
                <w:sz w:val="18"/>
                <w:szCs w:val="18"/>
              </w:rPr>
            </w:pPr>
            <w:r w:rsidRPr="00F928E6">
              <w:rPr>
                <w:rFonts w:ascii="Arial Narrow" w:hAnsi="Arial Narrow" w:cstheme="minorHAnsi"/>
                <w:b/>
                <w:color w:val="000000" w:themeColor="text1"/>
                <w:sz w:val="18"/>
                <w:szCs w:val="18"/>
              </w:rPr>
              <w:t>Example of Field Assignment 5</w:t>
            </w:r>
          </w:p>
          <w:p w:rsidR="002D472A" w:rsidRPr="00D50E40" w:rsidRDefault="002D472A" w:rsidP="002D472A">
            <w:pPr>
              <w:pStyle w:val="NoSpacing"/>
              <w:rPr>
                <w:rFonts w:ascii="Arial Narrow" w:hAnsi="Arial Narrow" w:cstheme="minorHAnsi"/>
                <w:b/>
                <w:color w:val="000000" w:themeColor="text1"/>
                <w:sz w:val="18"/>
                <w:szCs w:val="18"/>
              </w:rPr>
            </w:pPr>
            <w:r w:rsidRPr="00D50E40">
              <w:rPr>
                <w:rFonts w:ascii="Arial Narrow" w:hAnsi="Arial Narrow" w:cstheme="minorHAnsi"/>
                <w:b/>
                <w:color w:val="000000" w:themeColor="text1"/>
                <w:sz w:val="18"/>
                <w:szCs w:val="18"/>
              </w:rPr>
              <w:t>Field Assignment 5. Step 2: The Program and Activity Solution List</w:t>
            </w:r>
            <w:r w:rsidR="00D50E40" w:rsidRPr="00D50E40">
              <w:rPr>
                <w:rFonts w:ascii="Arial Narrow" w:hAnsi="Arial Narrow"/>
                <w:b/>
                <w:color w:val="000000" w:themeColor="text1"/>
                <w:sz w:val="18"/>
                <w:szCs w:val="18"/>
              </w:rPr>
              <w:t>—The Finalized Project Outline.</w:t>
            </w:r>
          </w:p>
          <w:p w:rsidR="002D472A" w:rsidRPr="00F928E6" w:rsidRDefault="002D472A" w:rsidP="002D472A">
            <w:pPr>
              <w:rPr>
                <w:rFonts w:ascii="Arial Narrow" w:hAnsi="Arial Narrow"/>
                <w:color w:val="000000" w:themeColor="text1"/>
                <w:sz w:val="18"/>
                <w:szCs w:val="18"/>
              </w:rPr>
            </w:pPr>
          </w:p>
          <w:p w:rsidR="002D472A" w:rsidRPr="00F928E6" w:rsidRDefault="002D472A" w:rsidP="002D472A">
            <w:pPr>
              <w:rPr>
                <w:rFonts w:ascii="Arial Narrow" w:hAnsi="Arial Narrow"/>
                <w:b/>
                <w:color w:val="000000" w:themeColor="text1"/>
                <w:sz w:val="18"/>
                <w:szCs w:val="18"/>
              </w:rPr>
            </w:pPr>
            <w:r w:rsidRPr="00F928E6">
              <w:rPr>
                <w:rFonts w:ascii="Arial Narrow" w:hAnsi="Arial Narrow"/>
                <w:b/>
                <w:color w:val="000000" w:themeColor="text1"/>
                <w:sz w:val="18"/>
                <w:szCs w:val="18"/>
              </w:rPr>
              <w:t>Problem Statement:</w:t>
            </w:r>
          </w:p>
          <w:p w:rsidR="002D472A" w:rsidRPr="00F928E6" w:rsidRDefault="002D472A" w:rsidP="002D472A">
            <w:pPr>
              <w:rPr>
                <w:rFonts w:ascii="Arial Narrow" w:hAnsi="Arial Narrow"/>
                <w:color w:val="000000" w:themeColor="text1"/>
                <w:sz w:val="18"/>
                <w:szCs w:val="18"/>
              </w:rPr>
            </w:pPr>
            <w:r w:rsidRPr="00D50E40">
              <w:rPr>
                <w:rFonts w:ascii="Arial Narrow" w:hAnsi="Arial Narrow"/>
                <w:color w:val="FF0000"/>
                <w:sz w:val="18"/>
                <w:szCs w:val="18"/>
              </w:rPr>
              <w:t>[Problems and underlying causes] (1)</w:t>
            </w:r>
            <w:r w:rsidRPr="00F928E6">
              <w:rPr>
                <w:rFonts w:ascii="Arial Narrow" w:hAnsi="Arial Narrow"/>
                <w:color w:val="000000" w:themeColor="text1"/>
                <w:sz w:val="18"/>
                <w:szCs w:val="18"/>
              </w:rPr>
              <w:t xml:space="preserve"> 300 small children from 100 families in four Guatemalan villages are frequently ill with chronic diarrhea caused by little knowledge of health and hygiene and </w:t>
            </w:r>
            <w:r w:rsidRPr="00D50E40">
              <w:rPr>
                <w:rFonts w:ascii="Arial Narrow" w:hAnsi="Arial Narrow"/>
                <w:color w:val="FF0000"/>
                <w:sz w:val="18"/>
                <w:szCs w:val="18"/>
              </w:rPr>
              <w:t>(2)</w:t>
            </w:r>
            <w:r w:rsidRPr="00F928E6">
              <w:rPr>
                <w:rFonts w:ascii="Arial Narrow" w:hAnsi="Arial Narrow"/>
                <w:color w:val="000000" w:themeColor="text1"/>
                <w:sz w:val="18"/>
                <w:szCs w:val="18"/>
              </w:rPr>
              <w:t xml:space="preserve"> are chronically undernourished caused by little knowledge of nutrition and less than 12 months of food reserves. These families also suffer from </w:t>
            </w:r>
            <w:r w:rsidRPr="00D50E40">
              <w:rPr>
                <w:rFonts w:ascii="Arial Narrow" w:hAnsi="Arial Narrow"/>
                <w:color w:val="FF0000"/>
                <w:sz w:val="18"/>
                <w:szCs w:val="18"/>
              </w:rPr>
              <w:t>(3)</w:t>
            </w:r>
            <w:r w:rsidRPr="00F928E6">
              <w:rPr>
                <w:rFonts w:ascii="Arial Narrow" w:hAnsi="Arial Narrow"/>
                <w:color w:val="000000" w:themeColor="text1"/>
                <w:sz w:val="18"/>
                <w:szCs w:val="18"/>
              </w:rPr>
              <w:t xml:space="preserve"> insufficient agricultural incomes from </w:t>
            </w:r>
            <w:r w:rsidRPr="00D50E40">
              <w:rPr>
                <w:rFonts w:ascii="Arial Narrow" w:hAnsi="Arial Narrow"/>
                <w:color w:val="FF0000"/>
                <w:sz w:val="18"/>
                <w:szCs w:val="18"/>
              </w:rPr>
              <w:t>(4)</w:t>
            </w:r>
            <w:r w:rsidRPr="00F928E6">
              <w:rPr>
                <w:rFonts w:ascii="Arial Narrow" w:hAnsi="Arial Narrow"/>
                <w:color w:val="000000" w:themeColor="text1"/>
                <w:sz w:val="18"/>
                <w:szCs w:val="18"/>
              </w:rPr>
              <w:t xml:space="preserve"> reduced crop harvests and access to water due to unpredictable dates for the start and end of the rainy season, intermittent drought and erratic rainfall during the rainy season, flooding and extreme weather events—all exacerbated by a </w:t>
            </w:r>
            <w:r w:rsidRPr="00D50E40">
              <w:rPr>
                <w:rFonts w:ascii="Arial Narrow" w:hAnsi="Arial Narrow"/>
                <w:color w:val="FF0000"/>
                <w:sz w:val="18"/>
                <w:szCs w:val="18"/>
              </w:rPr>
              <w:t>(5)</w:t>
            </w:r>
            <w:r w:rsidRPr="00F928E6">
              <w:rPr>
                <w:rFonts w:ascii="Arial Narrow" w:hAnsi="Arial Narrow"/>
                <w:color w:val="000000" w:themeColor="text1"/>
                <w:sz w:val="18"/>
                <w:szCs w:val="18"/>
              </w:rPr>
              <w:t xml:space="preserve"> lack of knowledge of climate change and its near and long-term impacts. They contribute to </w:t>
            </w:r>
            <w:r w:rsidRPr="00D50E40">
              <w:rPr>
                <w:rFonts w:ascii="Arial Narrow" w:hAnsi="Arial Narrow"/>
                <w:color w:val="FF0000"/>
                <w:sz w:val="18"/>
                <w:szCs w:val="18"/>
              </w:rPr>
              <w:t>[Negative Impacts] (a)</w:t>
            </w:r>
            <w:r w:rsidRPr="00F928E6">
              <w:rPr>
                <w:rFonts w:ascii="Arial Narrow" w:hAnsi="Arial Narrow"/>
                <w:color w:val="000000" w:themeColor="text1"/>
                <w:sz w:val="18"/>
                <w:szCs w:val="18"/>
              </w:rPr>
              <w:t xml:space="preserve"> stunting and restrict the ability of children to </w:t>
            </w:r>
            <w:r w:rsidRPr="00D50E40">
              <w:rPr>
                <w:rFonts w:ascii="Arial Narrow" w:hAnsi="Arial Narrow"/>
                <w:color w:val="FF0000"/>
                <w:sz w:val="18"/>
                <w:szCs w:val="18"/>
              </w:rPr>
              <w:t>(b)</w:t>
            </w:r>
            <w:r w:rsidRPr="00F928E6">
              <w:rPr>
                <w:rFonts w:ascii="Arial Narrow" w:hAnsi="Arial Narrow"/>
                <w:color w:val="000000" w:themeColor="text1"/>
                <w:sz w:val="18"/>
                <w:szCs w:val="18"/>
              </w:rPr>
              <w:t xml:space="preserve"> attend and concentrate in school. These challenges also </w:t>
            </w:r>
            <w:r w:rsidRPr="00D50E40">
              <w:rPr>
                <w:rFonts w:ascii="Arial Narrow" w:hAnsi="Arial Narrow"/>
                <w:color w:val="FF0000"/>
                <w:sz w:val="18"/>
                <w:szCs w:val="18"/>
              </w:rPr>
              <w:t>(c)</w:t>
            </w:r>
            <w:r w:rsidRPr="00F928E6">
              <w:rPr>
                <w:rFonts w:ascii="Arial Narrow" w:hAnsi="Arial Narrow"/>
                <w:color w:val="000000" w:themeColor="text1"/>
                <w:sz w:val="18"/>
                <w:szCs w:val="18"/>
              </w:rPr>
              <w:t xml:space="preserve"> reduce the ability of adults to lead the productive, meaningful, prosperous lives they need to leave the cycle of poverty and contribute to the development of their communities. </w:t>
            </w:r>
          </w:p>
          <w:p w:rsidR="002D472A" w:rsidRPr="00F928E6" w:rsidRDefault="002D472A" w:rsidP="002D472A">
            <w:pPr>
              <w:rPr>
                <w:rFonts w:ascii="Arial Narrow" w:hAnsi="Arial Narrow"/>
                <w:color w:val="000000" w:themeColor="text1"/>
                <w:sz w:val="18"/>
                <w:szCs w:val="18"/>
              </w:rPr>
            </w:pPr>
          </w:p>
          <w:p w:rsidR="002D472A" w:rsidRPr="00F928E6" w:rsidRDefault="002D472A" w:rsidP="002D472A">
            <w:pPr>
              <w:rPr>
                <w:rFonts w:ascii="Arial Narrow" w:hAnsi="Arial Narrow"/>
                <w:b/>
                <w:color w:val="000000" w:themeColor="text1"/>
                <w:sz w:val="18"/>
                <w:szCs w:val="18"/>
              </w:rPr>
            </w:pPr>
            <w:r w:rsidRPr="00F928E6">
              <w:rPr>
                <w:rFonts w:ascii="Arial Narrow" w:hAnsi="Arial Narrow"/>
                <w:b/>
                <w:color w:val="000000" w:themeColor="text1"/>
                <w:sz w:val="18"/>
                <w:szCs w:val="18"/>
              </w:rPr>
              <w:t>Part 3.</w:t>
            </w:r>
          </w:p>
          <w:p w:rsidR="002D472A" w:rsidRPr="00F928E6" w:rsidRDefault="002D472A" w:rsidP="002D472A">
            <w:pPr>
              <w:rPr>
                <w:rFonts w:ascii="Arial Narrow" w:hAnsi="Arial Narrow"/>
                <w:b/>
                <w:color w:val="000000" w:themeColor="text1"/>
                <w:sz w:val="18"/>
                <w:szCs w:val="18"/>
              </w:rPr>
            </w:pPr>
            <w:r w:rsidRPr="00F928E6">
              <w:rPr>
                <w:rFonts w:ascii="Arial Narrow" w:hAnsi="Arial Narrow"/>
                <w:b/>
                <w:color w:val="000000" w:themeColor="text1"/>
                <w:sz w:val="18"/>
                <w:szCs w:val="18"/>
              </w:rPr>
              <w:t>Project Outline: Problem list combined with potential interventions/activities/solutions that I chose</w:t>
            </w:r>
          </w:p>
          <w:p w:rsidR="002D472A" w:rsidRPr="00F928E6" w:rsidRDefault="002D472A" w:rsidP="002D472A">
            <w:pPr>
              <w:rPr>
                <w:rFonts w:ascii="Arial Narrow" w:hAnsi="Arial Narrow"/>
                <w:b/>
                <w:color w:val="000000" w:themeColor="text1"/>
                <w:sz w:val="18"/>
                <w:szCs w:val="18"/>
              </w:rPr>
            </w:pPr>
            <w:r w:rsidRPr="00D50E40">
              <w:rPr>
                <w:rFonts w:ascii="Arial Narrow" w:hAnsi="Arial Narrow"/>
                <w:b/>
                <w:color w:val="FF0000"/>
                <w:sz w:val="18"/>
                <w:szCs w:val="18"/>
              </w:rPr>
              <w:t>[Problem 1].</w:t>
            </w:r>
            <w:r w:rsidRPr="00F928E6">
              <w:rPr>
                <w:rFonts w:ascii="Arial Narrow" w:hAnsi="Arial Narrow"/>
                <w:b/>
                <w:color w:val="000000" w:themeColor="text1"/>
                <w:sz w:val="18"/>
                <w:szCs w:val="18"/>
              </w:rPr>
              <w:t xml:space="preserve"> Chronic diarrhea in small children</w:t>
            </w:r>
          </w:p>
          <w:p w:rsidR="002D472A" w:rsidRPr="00F928E6" w:rsidRDefault="002D472A" w:rsidP="002D472A">
            <w:pPr>
              <w:rPr>
                <w:rFonts w:ascii="Arial Narrow" w:hAnsi="Arial Narrow"/>
                <w:b/>
                <w:color w:val="000000" w:themeColor="text1"/>
                <w:sz w:val="18"/>
                <w:szCs w:val="18"/>
              </w:rPr>
            </w:pPr>
            <w:r w:rsidRPr="00F928E6">
              <w:rPr>
                <w:rFonts w:ascii="Arial Narrow" w:hAnsi="Arial Narrow"/>
                <w:b/>
                <w:color w:val="000000" w:themeColor="text1"/>
                <w:sz w:val="18"/>
                <w:szCs w:val="18"/>
              </w:rPr>
              <w:tab/>
              <w:t xml:space="preserve">Health and Hygiene Program </w:t>
            </w:r>
            <w:r w:rsidRPr="00F928E6">
              <w:rPr>
                <w:rFonts w:ascii="Arial Narrow" w:hAnsi="Arial Narrow"/>
                <w:color w:val="000000" w:themeColor="text1"/>
                <w:sz w:val="18"/>
                <w:szCs w:val="18"/>
              </w:rPr>
              <w:t>[</w:t>
            </w:r>
            <w:r w:rsidRPr="00D50E40">
              <w:rPr>
                <w:rFonts w:ascii="Arial Narrow" w:hAnsi="Arial Narrow"/>
                <w:color w:val="FF0000"/>
                <w:sz w:val="18"/>
                <w:szCs w:val="18"/>
              </w:rPr>
              <w:t xml:space="preserve">Solution to underlying cause: </w:t>
            </w:r>
            <w:r w:rsidRPr="00D50E40">
              <w:rPr>
                <w:rFonts w:ascii="Arial Narrow" w:hAnsi="Arial Narrow" w:cs="Arial Narrow"/>
                <w:color w:val="FF0000"/>
                <w:sz w:val="18"/>
                <w:szCs w:val="18"/>
              </w:rPr>
              <w:t>Lack of knowledge of health and hygiene</w:t>
            </w:r>
            <w:r w:rsidRPr="00F928E6">
              <w:rPr>
                <w:rFonts w:ascii="Arial Narrow" w:hAnsi="Arial Narrow"/>
                <w:color w:val="000000" w:themeColor="text1"/>
                <w:sz w:val="18"/>
                <w:szCs w:val="18"/>
              </w:rPr>
              <w:t>]</w:t>
            </w:r>
          </w:p>
          <w:p w:rsidR="002D472A" w:rsidRPr="00F928E6" w:rsidRDefault="002D472A" w:rsidP="002D472A">
            <w:pPr>
              <w:ind w:firstLine="720"/>
              <w:rPr>
                <w:rFonts w:ascii="Arial Narrow" w:hAnsi="Arial Narrow"/>
                <w:color w:val="000000" w:themeColor="text1"/>
                <w:sz w:val="18"/>
                <w:szCs w:val="18"/>
              </w:rPr>
            </w:pPr>
            <w:r w:rsidRPr="00D50E40">
              <w:rPr>
                <w:rFonts w:ascii="Arial Narrow" w:hAnsi="Arial Narrow"/>
                <w:color w:val="FF0000"/>
                <w:sz w:val="18"/>
                <w:szCs w:val="18"/>
              </w:rPr>
              <w:t>[Activity 1].</w:t>
            </w:r>
            <w:r w:rsidRPr="00F928E6">
              <w:rPr>
                <w:rFonts w:ascii="Arial Narrow" w:hAnsi="Arial Narrow"/>
                <w:color w:val="000000" w:themeColor="text1"/>
                <w:sz w:val="18"/>
                <w:szCs w:val="18"/>
              </w:rPr>
              <w:t xml:space="preserve"> Hand washing workshop and follow-up</w:t>
            </w:r>
          </w:p>
          <w:p w:rsidR="002D472A" w:rsidRPr="00F928E6" w:rsidRDefault="002D472A" w:rsidP="002D472A">
            <w:pPr>
              <w:rPr>
                <w:rFonts w:ascii="Arial Narrow" w:hAnsi="Arial Narrow"/>
                <w:color w:val="000000" w:themeColor="text1"/>
                <w:sz w:val="18"/>
                <w:szCs w:val="18"/>
              </w:rPr>
            </w:pPr>
            <w:r w:rsidRPr="00F928E6">
              <w:rPr>
                <w:rFonts w:ascii="Arial Narrow" w:hAnsi="Arial Narrow"/>
                <w:color w:val="000000" w:themeColor="text1"/>
                <w:sz w:val="18"/>
                <w:szCs w:val="18"/>
              </w:rPr>
              <w:tab/>
            </w:r>
            <w:r w:rsidRPr="00D50E40">
              <w:rPr>
                <w:rFonts w:ascii="Arial Narrow" w:hAnsi="Arial Narrow"/>
                <w:color w:val="FF0000"/>
                <w:sz w:val="18"/>
                <w:szCs w:val="18"/>
              </w:rPr>
              <w:t>[Activity 2].</w:t>
            </w:r>
            <w:r w:rsidRPr="00F928E6">
              <w:rPr>
                <w:rFonts w:ascii="Arial Narrow" w:hAnsi="Arial Narrow"/>
                <w:color w:val="000000" w:themeColor="text1"/>
                <w:sz w:val="18"/>
                <w:szCs w:val="18"/>
              </w:rPr>
              <w:t xml:space="preserve"> Point of use water purification system workshop and follow-up</w:t>
            </w:r>
          </w:p>
          <w:p w:rsidR="002D472A" w:rsidRPr="00F928E6" w:rsidRDefault="002D472A" w:rsidP="002D472A">
            <w:pPr>
              <w:rPr>
                <w:rFonts w:ascii="Arial Narrow" w:hAnsi="Arial Narrow"/>
                <w:color w:val="000000" w:themeColor="text1"/>
                <w:sz w:val="18"/>
                <w:szCs w:val="18"/>
              </w:rPr>
            </w:pPr>
          </w:p>
          <w:p w:rsidR="002D472A" w:rsidRPr="00F928E6" w:rsidRDefault="002D472A" w:rsidP="002D472A">
            <w:pPr>
              <w:rPr>
                <w:rFonts w:ascii="Arial Narrow" w:hAnsi="Arial Narrow"/>
                <w:b/>
                <w:color w:val="000000" w:themeColor="text1"/>
                <w:sz w:val="18"/>
                <w:szCs w:val="18"/>
              </w:rPr>
            </w:pPr>
            <w:r w:rsidRPr="00D50E40">
              <w:rPr>
                <w:rFonts w:ascii="Arial Narrow" w:hAnsi="Arial Narrow"/>
                <w:b/>
                <w:color w:val="FF0000"/>
                <w:sz w:val="18"/>
                <w:szCs w:val="18"/>
              </w:rPr>
              <w:t>[Problem 2].</w:t>
            </w:r>
            <w:r w:rsidRPr="00F928E6">
              <w:rPr>
                <w:rFonts w:ascii="Arial Narrow" w:hAnsi="Arial Narrow"/>
                <w:b/>
                <w:color w:val="000000" w:themeColor="text1"/>
                <w:sz w:val="18"/>
                <w:szCs w:val="18"/>
              </w:rPr>
              <w:t xml:space="preserve"> Chronic under-nutrition</w:t>
            </w:r>
          </w:p>
          <w:p w:rsidR="002D472A" w:rsidRPr="00F928E6" w:rsidRDefault="002D472A" w:rsidP="002D472A">
            <w:pPr>
              <w:ind w:left="720"/>
              <w:rPr>
                <w:rFonts w:ascii="Arial Narrow" w:hAnsi="Arial Narrow"/>
                <w:b/>
                <w:color w:val="000000" w:themeColor="text1"/>
                <w:sz w:val="18"/>
                <w:szCs w:val="18"/>
              </w:rPr>
            </w:pPr>
            <w:r w:rsidRPr="00F928E6">
              <w:rPr>
                <w:rFonts w:ascii="Arial Narrow" w:hAnsi="Arial Narrow"/>
                <w:b/>
                <w:color w:val="000000" w:themeColor="text1"/>
                <w:sz w:val="18"/>
                <w:szCs w:val="18"/>
              </w:rPr>
              <w:t xml:space="preserve">Family garden and nutrition program </w:t>
            </w:r>
            <w:r w:rsidRPr="00D50E40">
              <w:rPr>
                <w:rFonts w:ascii="Arial Narrow" w:hAnsi="Arial Narrow"/>
                <w:color w:val="FF0000"/>
                <w:sz w:val="18"/>
                <w:szCs w:val="18"/>
              </w:rPr>
              <w:t xml:space="preserve">[Solution to underlying causes: </w:t>
            </w:r>
            <w:r w:rsidRPr="00D50E40">
              <w:rPr>
                <w:rFonts w:ascii="Arial Narrow" w:hAnsi="Arial Narrow" w:cs="Arial Narrow"/>
                <w:color w:val="FF0000"/>
                <w:sz w:val="18"/>
                <w:szCs w:val="18"/>
              </w:rPr>
              <w:t>Lack of knowledge family nutrition; Overall shortage of food and specifically for the four months preceding the corn harvest</w:t>
            </w:r>
            <w:r w:rsidRPr="00D50E40">
              <w:rPr>
                <w:rFonts w:ascii="Arial Narrow" w:hAnsi="Arial Narrow"/>
                <w:color w:val="FF0000"/>
                <w:sz w:val="18"/>
                <w:szCs w:val="18"/>
              </w:rPr>
              <w:t>]</w:t>
            </w:r>
            <w:r w:rsidRPr="00D50E40">
              <w:rPr>
                <w:rFonts w:ascii="Arial Narrow" w:hAnsi="Arial Narrow"/>
                <w:b/>
                <w:color w:val="FF0000"/>
                <w:sz w:val="18"/>
                <w:szCs w:val="18"/>
              </w:rPr>
              <w:t>:</w:t>
            </w:r>
          </w:p>
          <w:p w:rsidR="002D472A" w:rsidRPr="00F928E6" w:rsidRDefault="002D472A" w:rsidP="002D472A">
            <w:pPr>
              <w:ind w:left="720"/>
              <w:rPr>
                <w:rFonts w:ascii="Arial Narrow" w:hAnsi="Arial Narrow"/>
                <w:color w:val="000000" w:themeColor="text1"/>
                <w:sz w:val="18"/>
                <w:szCs w:val="18"/>
              </w:rPr>
            </w:pPr>
            <w:r w:rsidRPr="00D50E40">
              <w:rPr>
                <w:rFonts w:ascii="Arial Narrow" w:hAnsi="Arial Narrow"/>
                <w:color w:val="FF0000"/>
                <w:sz w:val="18"/>
                <w:szCs w:val="18"/>
              </w:rPr>
              <w:t>[Activity 1].</w:t>
            </w:r>
            <w:r w:rsidRPr="00F928E6">
              <w:rPr>
                <w:rFonts w:ascii="Arial Narrow" w:hAnsi="Arial Narrow"/>
                <w:color w:val="000000" w:themeColor="text1"/>
                <w:sz w:val="18"/>
                <w:szCs w:val="18"/>
              </w:rPr>
              <w:t xml:space="preserve"> Workshop and follow-up in family nutrition and home garden planning for nutrition</w:t>
            </w:r>
          </w:p>
          <w:p w:rsidR="002D472A" w:rsidRPr="00F928E6" w:rsidRDefault="002D472A" w:rsidP="002D472A">
            <w:pPr>
              <w:ind w:left="720"/>
              <w:rPr>
                <w:rFonts w:ascii="Arial Narrow" w:hAnsi="Arial Narrow"/>
                <w:color w:val="000000" w:themeColor="text1"/>
                <w:sz w:val="18"/>
                <w:szCs w:val="18"/>
              </w:rPr>
            </w:pPr>
            <w:r w:rsidRPr="00D50E40">
              <w:rPr>
                <w:rFonts w:ascii="Arial Narrow" w:hAnsi="Arial Narrow"/>
                <w:color w:val="FF0000"/>
                <w:sz w:val="18"/>
                <w:szCs w:val="18"/>
              </w:rPr>
              <w:t>[Activity 2].</w:t>
            </w:r>
            <w:r w:rsidRPr="00F928E6">
              <w:rPr>
                <w:rFonts w:ascii="Arial Narrow" w:hAnsi="Arial Narrow"/>
                <w:color w:val="000000" w:themeColor="text1"/>
                <w:sz w:val="18"/>
                <w:szCs w:val="18"/>
              </w:rPr>
              <w:t xml:space="preserve"> Forming beds and planting seeds workshop and follow-up</w:t>
            </w:r>
          </w:p>
          <w:p w:rsidR="002D472A" w:rsidRPr="00F928E6" w:rsidRDefault="002D472A" w:rsidP="002D472A">
            <w:pPr>
              <w:ind w:left="720"/>
              <w:rPr>
                <w:rFonts w:ascii="Arial Narrow" w:hAnsi="Arial Narrow"/>
                <w:color w:val="000000" w:themeColor="text1"/>
                <w:sz w:val="18"/>
                <w:szCs w:val="18"/>
              </w:rPr>
            </w:pPr>
          </w:p>
          <w:p w:rsidR="002D472A" w:rsidRPr="00F928E6" w:rsidRDefault="002D472A" w:rsidP="002D472A">
            <w:pPr>
              <w:rPr>
                <w:rFonts w:ascii="Arial Narrow" w:hAnsi="Arial Narrow"/>
                <w:b/>
                <w:color w:val="000000" w:themeColor="text1"/>
                <w:sz w:val="18"/>
                <w:szCs w:val="18"/>
              </w:rPr>
            </w:pPr>
            <w:r w:rsidRPr="00D50E40">
              <w:rPr>
                <w:rFonts w:ascii="Arial Narrow" w:hAnsi="Arial Narrow"/>
                <w:b/>
                <w:color w:val="FF0000"/>
                <w:sz w:val="18"/>
                <w:szCs w:val="18"/>
              </w:rPr>
              <w:t>[Problem 3].</w:t>
            </w:r>
            <w:r w:rsidRPr="00F928E6">
              <w:rPr>
                <w:rFonts w:ascii="Arial Narrow" w:hAnsi="Arial Narrow"/>
                <w:b/>
                <w:color w:val="000000" w:themeColor="text1"/>
                <w:sz w:val="18"/>
                <w:szCs w:val="18"/>
              </w:rPr>
              <w:t xml:space="preserve"> Insufficient income from agriculture</w:t>
            </w:r>
          </w:p>
          <w:p w:rsidR="002D472A" w:rsidRPr="00F928E6" w:rsidRDefault="002D472A" w:rsidP="002D472A">
            <w:pPr>
              <w:ind w:left="720"/>
              <w:contextualSpacing/>
              <w:mirrorIndents/>
              <w:rPr>
                <w:rFonts w:ascii="Arial Narrow" w:hAnsi="Arial Narrow" w:cs="Arial"/>
                <w:color w:val="000000" w:themeColor="text1"/>
                <w:sz w:val="18"/>
                <w:szCs w:val="18"/>
              </w:rPr>
            </w:pPr>
            <w:r w:rsidRPr="00F928E6">
              <w:rPr>
                <w:rFonts w:ascii="Arial Narrow" w:hAnsi="Arial Narrow" w:cs="Arial"/>
                <w:b/>
                <w:color w:val="000000" w:themeColor="text1"/>
                <w:sz w:val="18"/>
                <w:szCs w:val="18"/>
              </w:rPr>
              <w:t>Agricultural Income Generation Program</w:t>
            </w:r>
            <w:r w:rsidRPr="00F928E6">
              <w:rPr>
                <w:rFonts w:ascii="Arial Narrow" w:hAnsi="Arial Narrow" w:cs="Arial"/>
                <w:color w:val="000000" w:themeColor="text1"/>
                <w:sz w:val="18"/>
                <w:szCs w:val="18"/>
              </w:rPr>
              <w:t xml:space="preserve"> </w:t>
            </w:r>
            <w:r w:rsidRPr="00D50E40">
              <w:rPr>
                <w:rFonts w:ascii="Arial Narrow" w:hAnsi="Arial Narrow" w:cs="Arial"/>
                <w:color w:val="FF0000"/>
                <w:sz w:val="18"/>
                <w:szCs w:val="18"/>
              </w:rPr>
              <w:t xml:space="preserve">[Solution to underlying causes: </w:t>
            </w:r>
            <w:r w:rsidRPr="00D50E40">
              <w:rPr>
                <w:rFonts w:ascii="Arial Narrow" w:hAnsi="Arial Narrow" w:cs="Arial Narrow"/>
                <w:color w:val="FF0000"/>
                <w:sz w:val="18"/>
                <w:szCs w:val="18"/>
              </w:rPr>
              <w:t>Unpredictable dates for the start and end of rainy season, intermittent drought and erratic rainfall during the rainy season, flooding and extreme weather events have reduced crop harvests and access to water</w:t>
            </w:r>
            <w:r w:rsidRPr="00D50E40">
              <w:rPr>
                <w:rFonts w:ascii="Arial Narrow" w:hAnsi="Arial Narrow" w:cs="Arial"/>
                <w:color w:val="FF0000"/>
                <w:sz w:val="18"/>
                <w:szCs w:val="18"/>
              </w:rPr>
              <w:t>]:</w:t>
            </w:r>
          </w:p>
          <w:p w:rsidR="002D472A" w:rsidRPr="00F928E6" w:rsidRDefault="002D472A" w:rsidP="002D472A">
            <w:pPr>
              <w:ind w:left="720"/>
              <w:contextualSpacing/>
              <w:mirrorIndents/>
              <w:rPr>
                <w:rFonts w:ascii="Arial Narrow" w:hAnsi="Arial Narrow" w:cs="Arial"/>
                <w:color w:val="000000" w:themeColor="text1"/>
                <w:sz w:val="18"/>
                <w:szCs w:val="18"/>
              </w:rPr>
            </w:pPr>
            <w:r w:rsidRPr="00D50E40">
              <w:rPr>
                <w:rFonts w:ascii="Arial Narrow" w:hAnsi="Arial Narrow" w:cs="Arial"/>
                <w:color w:val="FF0000"/>
                <w:sz w:val="18"/>
                <w:szCs w:val="18"/>
              </w:rPr>
              <w:t>[Activity 1].</w:t>
            </w:r>
            <w:r w:rsidRPr="00F928E6">
              <w:rPr>
                <w:rFonts w:ascii="Arial Narrow" w:hAnsi="Arial Narrow" w:cs="Arial"/>
                <w:color w:val="000000" w:themeColor="text1"/>
                <w:sz w:val="18"/>
                <w:szCs w:val="18"/>
              </w:rPr>
              <w:t xml:space="preserve"> Facilitate the organization of a community based farmer’s association</w:t>
            </w:r>
          </w:p>
          <w:p w:rsidR="002D472A" w:rsidRPr="00F928E6" w:rsidRDefault="002D472A" w:rsidP="002D472A">
            <w:pPr>
              <w:ind w:left="720"/>
              <w:contextualSpacing/>
              <w:mirrorIndents/>
              <w:rPr>
                <w:rFonts w:ascii="Arial Narrow" w:hAnsi="Arial Narrow" w:cs="Arial"/>
                <w:color w:val="000000" w:themeColor="text1"/>
                <w:sz w:val="18"/>
                <w:szCs w:val="18"/>
              </w:rPr>
            </w:pPr>
            <w:r w:rsidRPr="00D50E40">
              <w:rPr>
                <w:rFonts w:ascii="Arial Narrow" w:hAnsi="Arial Narrow" w:cs="Arial"/>
                <w:color w:val="FF0000"/>
                <w:sz w:val="18"/>
                <w:szCs w:val="18"/>
              </w:rPr>
              <w:t>[Activity 2].</w:t>
            </w:r>
            <w:r w:rsidRPr="00F928E6">
              <w:rPr>
                <w:rFonts w:ascii="Arial Narrow" w:hAnsi="Arial Narrow" w:cs="Arial"/>
                <w:color w:val="000000" w:themeColor="text1"/>
                <w:sz w:val="18"/>
                <w:szCs w:val="18"/>
              </w:rPr>
              <w:t xml:space="preserve"> Survey local/regional businesses or markets that buy and sell agricultural produce in order to determine products they need on a routine basis</w:t>
            </w:r>
          </w:p>
          <w:p w:rsidR="002D472A" w:rsidRPr="00F928E6" w:rsidRDefault="002D472A" w:rsidP="002D472A">
            <w:pPr>
              <w:ind w:left="720"/>
              <w:contextualSpacing/>
              <w:mirrorIndents/>
              <w:rPr>
                <w:rFonts w:ascii="Arial Narrow" w:hAnsi="Arial Narrow" w:cs="Arial"/>
                <w:color w:val="000000" w:themeColor="text1"/>
                <w:sz w:val="18"/>
                <w:szCs w:val="18"/>
              </w:rPr>
            </w:pPr>
            <w:r w:rsidRPr="00D50E40">
              <w:rPr>
                <w:rFonts w:ascii="Arial Narrow" w:hAnsi="Arial Narrow" w:cs="Arial"/>
                <w:color w:val="FF0000"/>
                <w:sz w:val="18"/>
                <w:szCs w:val="18"/>
              </w:rPr>
              <w:t>[Activity 3].</w:t>
            </w:r>
            <w:r w:rsidRPr="00F928E6">
              <w:rPr>
                <w:rFonts w:ascii="Arial Narrow" w:hAnsi="Arial Narrow" w:cs="Arial"/>
                <w:color w:val="000000" w:themeColor="text1"/>
                <w:sz w:val="18"/>
                <w:szCs w:val="18"/>
              </w:rPr>
              <w:t xml:space="preserve"> Establish a market link and ask the businesses for their support in training programs and inputs for farmers to grow the products they need</w:t>
            </w:r>
          </w:p>
          <w:p w:rsidR="002D472A" w:rsidRPr="00F928E6" w:rsidRDefault="002D472A" w:rsidP="002D472A">
            <w:pPr>
              <w:ind w:left="720"/>
              <w:contextualSpacing/>
              <w:mirrorIndents/>
              <w:rPr>
                <w:rFonts w:ascii="Arial Narrow" w:hAnsi="Arial Narrow" w:cs="Arial"/>
                <w:color w:val="000000" w:themeColor="text1"/>
                <w:sz w:val="18"/>
                <w:szCs w:val="18"/>
              </w:rPr>
            </w:pPr>
            <w:r w:rsidRPr="00D50E40">
              <w:rPr>
                <w:rFonts w:ascii="Arial Narrow" w:hAnsi="Arial Narrow" w:cs="Arial"/>
                <w:color w:val="FF0000"/>
                <w:sz w:val="18"/>
                <w:szCs w:val="18"/>
              </w:rPr>
              <w:t>[Activity 4].</w:t>
            </w:r>
            <w:r w:rsidRPr="00F928E6">
              <w:rPr>
                <w:rFonts w:ascii="Arial Narrow" w:hAnsi="Arial Narrow" w:cs="Arial"/>
                <w:color w:val="000000" w:themeColor="text1"/>
                <w:sz w:val="18"/>
                <w:szCs w:val="18"/>
              </w:rPr>
              <w:t xml:space="preserve"> Using this input, launch </w:t>
            </w:r>
            <w:r w:rsidRPr="00F928E6">
              <w:rPr>
                <w:rFonts w:ascii="Arial Narrow" w:hAnsi="Arial Narrow"/>
                <w:color w:val="000000" w:themeColor="text1"/>
                <w:sz w:val="18"/>
                <w:szCs w:val="18"/>
              </w:rPr>
              <w:t xml:space="preserve">training </w:t>
            </w:r>
            <w:r w:rsidRPr="00F928E6">
              <w:rPr>
                <w:rFonts w:ascii="Arial Narrow" w:hAnsi="Arial Narrow" w:cs="Arial"/>
                <w:color w:val="000000" w:themeColor="text1"/>
                <w:sz w:val="18"/>
                <w:szCs w:val="18"/>
              </w:rPr>
              <w:t>workshops on improved agricultural practices for these new crops and markets</w:t>
            </w:r>
          </w:p>
          <w:p w:rsidR="002D472A" w:rsidRPr="00F928E6" w:rsidRDefault="002D472A" w:rsidP="002D472A">
            <w:pPr>
              <w:rPr>
                <w:rFonts w:ascii="Arial Narrow" w:hAnsi="Arial Narrow"/>
                <w:b/>
                <w:color w:val="000000" w:themeColor="text1"/>
                <w:sz w:val="18"/>
                <w:szCs w:val="18"/>
              </w:rPr>
            </w:pPr>
          </w:p>
          <w:p w:rsidR="002D472A" w:rsidRPr="00D50E40" w:rsidRDefault="002D472A" w:rsidP="002D472A">
            <w:pPr>
              <w:rPr>
                <w:rFonts w:ascii="Arial Narrow" w:hAnsi="Arial Narrow"/>
                <w:b/>
                <w:color w:val="FF0000"/>
                <w:sz w:val="18"/>
                <w:szCs w:val="18"/>
              </w:rPr>
            </w:pPr>
            <w:r w:rsidRPr="00D50E40">
              <w:rPr>
                <w:rFonts w:ascii="Arial Narrow" w:hAnsi="Arial Narrow"/>
                <w:b/>
                <w:color w:val="FF0000"/>
                <w:sz w:val="18"/>
                <w:szCs w:val="18"/>
              </w:rPr>
              <w:t>Program related to climate change—but also in support of traditional development challenges above</w:t>
            </w:r>
          </w:p>
          <w:p w:rsidR="002D472A" w:rsidRPr="00F928E6" w:rsidRDefault="002D472A" w:rsidP="002D472A">
            <w:pPr>
              <w:ind w:left="720"/>
              <w:rPr>
                <w:rFonts w:ascii="Arial Narrow" w:hAnsi="Arial Narrow"/>
                <w:b/>
                <w:color w:val="000000" w:themeColor="text1"/>
                <w:sz w:val="18"/>
                <w:szCs w:val="18"/>
              </w:rPr>
            </w:pPr>
            <w:r w:rsidRPr="00F928E6">
              <w:rPr>
                <w:rFonts w:ascii="Arial Narrow" w:hAnsi="Arial Narrow"/>
                <w:b/>
                <w:color w:val="000000" w:themeColor="text1"/>
                <w:sz w:val="18"/>
                <w:szCs w:val="18"/>
              </w:rPr>
              <w:t xml:space="preserve">Climate Smart Agricultural Practices Program </w:t>
            </w:r>
            <w:r w:rsidRPr="00D50E40">
              <w:rPr>
                <w:rFonts w:ascii="Arial Narrow" w:hAnsi="Arial Narrow"/>
                <w:color w:val="FF0000"/>
                <w:sz w:val="18"/>
                <w:szCs w:val="18"/>
              </w:rPr>
              <w:t xml:space="preserve">[Solution to underlying causes: </w:t>
            </w:r>
            <w:r w:rsidRPr="00D50E40">
              <w:rPr>
                <w:rFonts w:ascii="Arial Narrow" w:hAnsi="Arial Narrow" w:cs="Arial Narrow"/>
                <w:color w:val="FF0000"/>
                <w:sz w:val="18"/>
                <w:szCs w:val="18"/>
              </w:rPr>
              <w:t>Unpredictable dates for the start and end of rainy season, intermittent drought and erratic rainfall during the rainy season, flooding and extreme weather events have reduced crop harvests and access to water</w:t>
            </w:r>
            <w:r w:rsidRPr="00D50E40">
              <w:rPr>
                <w:rFonts w:ascii="Arial Narrow" w:hAnsi="Arial Narrow" w:cs="Calibri"/>
                <w:color w:val="FF0000"/>
                <w:sz w:val="18"/>
                <w:szCs w:val="18"/>
              </w:rPr>
              <w:t>; Overall shortage of food and specifically for the four months preceding the corn harvest</w:t>
            </w:r>
            <w:r w:rsidRPr="00D50E40">
              <w:rPr>
                <w:rFonts w:ascii="Arial Narrow" w:hAnsi="Arial Narrow"/>
                <w:color w:val="FF0000"/>
                <w:sz w:val="18"/>
                <w:szCs w:val="18"/>
              </w:rPr>
              <w:t>]</w:t>
            </w:r>
            <w:r w:rsidRPr="00D50E40">
              <w:rPr>
                <w:rFonts w:ascii="Arial Narrow" w:hAnsi="Arial Narrow"/>
                <w:b/>
                <w:color w:val="FF0000"/>
                <w:sz w:val="18"/>
                <w:szCs w:val="18"/>
              </w:rPr>
              <w:t>:</w:t>
            </w:r>
          </w:p>
          <w:p w:rsidR="002D472A" w:rsidRPr="00F928E6" w:rsidRDefault="002D472A" w:rsidP="002D472A">
            <w:pPr>
              <w:ind w:left="720"/>
              <w:contextualSpacing/>
              <w:mirrorIndents/>
              <w:rPr>
                <w:rFonts w:ascii="Arial Narrow" w:hAnsi="Arial Narrow"/>
                <w:color w:val="000000" w:themeColor="text1"/>
                <w:sz w:val="18"/>
                <w:szCs w:val="18"/>
              </w:rPr>
            </w:pPr>
            <w:r w:rsidRPr="00D50E40">
              <w:rPr>
                <w:rFonts w:ascii="Arial Narrow" w:hAnsi="Arial Narrow"/>
                <w:color w:val="FF0000"/>
                <w:sz w:val="18"/>
                <w:szCs w:val="18"/>
              </w:rPr>
              <w:t>[Activity 1]:</w:t>
            </w:r>
            <w:r w:rsidRPr="00F928E6">
              <w:rPr>
                <w:rFonts w:ascii="Arial Narrow" w:hAnsi="Arial Narrow"/>
                <w:color w:val="000000" w:themeColor="text1"/>
                <w:sz w:val="18"/>
                <w:szCs w:val="18"/>
              </w:rPr>
              <w:t xml:space="preserve"> Identify expert specialist/extension agent in soil, water and agriculture to design and facilitate participatory workshops</w:t>
            </w:r>
          </w:p>
          <w:p w:rsidR="002D472A" w:rsidRPr="00F928E6" w:rsidRDefault="002D472A" w:rsidP="002D472A">
            <w:pPr>
              <w:ind w:left="720"/>
              <w:rPr>
                <w:rFonts w:ascii="Arial Narrow" w:hAnsi="Arial Narrow"/>
                <w:color w:val="000000" w:themeColor="text1"/>
                <w:sz w:val="18"/>
                <w:szCs w:val="18"/>
              </w:rPr>
            </w:pPr>
            <w:r w:rsidRPr="00D50E40">
              <w:rPr>
                <w:rFonts w:ascii="Arial Narrow" w:hAnsi="Arial Narrow"/>
                <w:color w:val="FF0000"/>
                <w:sz w:val="18"/>
                <w:szCs w:val="18"/>
              </w:rPr>
              <w:t>[Activity 2].</w:t>
            </w:r>
            <w:r w:rsidRPr="00F928E6">
              <w:rPr>
                <w:rFonts w:ascii="Arial Narrow" w:hAnsi="Arial Narrow"/>
                <w:color w:val="000000" w:themeColor="text1"/>
                <w:sz w:val="18"/>
                <w:szCs w:val="18"/>
              </w:rPr>
              <w:t xml:space="preserve"> Participatory mapping and identification of local soil, water and crop challenges </w:t>
            </w:r>
          </w:p>
          <w:p w:rsidR="002D472A" w:rsidRPr="00F928E6" w:rsidRDefault="002D472A" w:rsidP="002D472A">
            <w:pPr>
              <w:ind w:left="720"/>
              <w:rPr>
                <w:rFonts w:ascii="Arial Narrow" w:hAnsi="Arial Narrow"/>
                <w:color w:val="000000" w:themeColor="text1"/>
                <w:sz w:val="18"/>
                <w:szCs w:val="18"/>
              </w:rPr>
            </w:pPr>
            <w:r w:rsidRPr="00D50E40">
              <w:rPr>
                <w:rFonts w:ascii="Arial Narrow" w:hAnsi="Arial Narrow"/>
                <w:color w:val="FF0000"/>
                <w:sz w:val="18"/>
                <w:szCs w:val="18"/>
              </w:rPr>
              <w:t>[Activity 3].</w:t>
            </w:r>
            <w:r w:rsidRPr="00F928E6">
              <w:rPr>
                <w:rFonts w:ascii="Arial Narrow" w:hAnsi="Arial Narrow"/>
                <w:color w:val="000000" w:themeColor="text1"/>
                <w:sz w:val="18"/>
                <w:szCs w:val="18"/>
              </w:rPr>
              <w:t xml:space="preserve"> Consciousness-raising workshop on soil and water conservation and improved agricultural practices</w:t>
            </w:r>
          </w:p>
          <w:p w:rsidR="002D472A" w:rsidRPr="00F928E6" w:rsidRDefault="002D472A" w:rsidP="002D472A">
            <w:pPr>
              <w:ind w:left="720"/>
              <w:rPr>
                <w:rFonts w:ascii="Arial Narrow" w:hAnsi="Arial Narrow"/>
                <w:color w:val="000000" w:themeColor="text1"/>
                <w:sz w:val="18"/>
                <w:szCs w:val="18"/>
              </w:rPr>
            </w:pPr>
            <w:r w:rsidRPr="00D50E40">
              <w:rPr>
                <w:rFonts w:ascii="Arial Narrow" w:hAnsi="Arial Narrow"/>
                <w:color w:val="FF0000"/>
                <w:sz w:val="18"/>
                <w:szCs w:val="18"/>
              </w:rPr>
              <w:t>[Activity 4].</w:t>
            </w:r>
            <w:r w:rsidRPr="00F928E6">
              <w:rPr>
                <w:rFonts w:ascii="Arial Narrow" w:hAnsi="Arial Narrow"/>
                <w:color w:val="000000" w:themeColor="text1"/>
                <w:sz w:val="18"/>
                <w:szCs w:val="18"/>
              </w:rPr>
              <w:t xml:space="preserve"> Farmer workshop on soil restoration and conservation techniques—including composting and mulching</w:t>
            </w:r>
          </w:p>
          <w:p w:rsidR="002D472A" w:rsidRPr="00F928E6" w:rsidRDefault="002D472A" w:rsidP="002D472A">
            <w:pPr>
              <w:ind w:left="720"/>
              <w:rPr>
                <w:rFonts w:ascii="Arial Narrow" w:hAnsi="Arial Narrow"/>
                <w:color w:val="000000" w:themeColor="text1"/>
                <w:sz w:val="18"/>
                <w:szCs w:val="18"/>
              </w:rPr>
            </w:pPr>
            <w:r w:rsidRPr="00D50E40">
              <w:rPr>
                <w:rFonts w:ascii="Arial Narrow" w:hAnsi="Arial Narrow"/>
                <w:color w:val="FF0000"/>
                <w:sz w:val="18"/>
                <w:szCs w:val="18"/>
              </w:rPr>
              <w:t>[Activity 5].</w:t>
            </w:r>
            <w:r w:rsidRPr="00F928E6">
              <w:rPr>
                <w:rFonts w:ascii="Arial Narrow" w:hAnsi="Arial Narrow"/>
                <w:color w:val="000000" w:themeColor="text1"/>
                <w:sz w:val="18"/>
                <w:szCs w:val="18"/>
              </w:rPr>
              <w:t xml:space="preserve"> Farmer workshop on water conservation and management techniques—including water harvesting techniques</w:t>
            </w:r>
          </w:p>
          <w:p w:rsidR="002D472A" w:rsidRPr="00F928E6" w:rsidRDefault="002D472A" w:rsidP="002D472A">
            <w:pPr>
              <w:ind w:left="720"/>
              <w:contextualSpacing/>
              <w:mirrorIndents/>
              <w:rPr>
                <w:rFonts w:ascii="Arial Narrow" w:hAnsi="Arial Narrow"/>
                <w:color w:val="000000" w:themeColor="text1"/>
                <w:sz w:val="18"/>
                <w:szCs w:val="18"/>
              </w:rPr>
            </w:pPr>
            <w:r w:rsidRPr="00D50E40">
              <w:rPr>
                <w:rFonts w:ascii="Arial Narrow" w:hAnsi="Arial Narrow"/>
                <w:color w:val="FF0000"/>
                <w:sz w:val="18"/>
                <w:szCs w:val="18"/>
              </w:rPr>
              <w:t>[Activity 6].</w:t>
            </w:r>
            <w:r w:rsidRPr="00F928E6">
              <w:rPr>
                <w:rFonts w:ascii="Arial Narrow" w:hAnsi="Arial Narrow"/>
                <w:color w:val="000000" w:themeColor="text1"/>
                <w:sz w:val="18"/>
                <w:szCs w:val="18"/>
              </w:rPr>
              <w:t xml:space="preserve"> Farmer workshop and follow-up on early maturing and/or drought resistant crops for adapting to climate variability</w:t>
            </w:r>
          </w:p>
          <w:p w:rsidR="002D472A" w:rsidRPr="00F928E6" w:rsidRDefault="002D472A" w:rsidP="002D472A">
            <w:pPr>
              <w:ind w:left="720"/>
              <w:rPr>
                <w:rFonts w:ascii="Arial Narrow" w:hAnsi="Arial Narrow"/>
                <w:b/>
                <w:color w:val="000000" w:themeColor="text1"/>
                <w:sz w:val="18"/>
                <w:szCs w:val="18"/>
              </w:rPr>
            </w:pPr>
          </w:p>
          <w:p w:rsidR="002D472A" w:rsidRPr="00F928E6" w:rsidRDefault="002D472A" w:rsidP="002D472A">
            <w:pPr>
              <w:ind w:left="720"/>
              <w:rPr>
                <w:rFonts w:ascii="Arial Narrow" w:hAnsi="Arial Narrow"/>
                <w:b/>
                <w:color w:val="000000" w:themeColor="text1"/>
                <w:sz w:val="18"/>
                <w:szCs w:val="18"/>
              </w:rPr>
            </w:pPr>
            <w:r w:rsidRPr="00F928E6">
              <w:rPr>
                <w:rFonts w:ascii="Arial Narrow" w:hAnsi="Arial Narrow"/>
                <w:b/>
                <w:color w:val="000000" w:themeColor="text1"/>
                <w:sz w:val="18"/>
                <w:szCs w:val="18"/>
              </w:rPr>
              <w:t xml:space="preserve">Climate Change Awareness Program </w:t>
            </w:r>
            <w:r w:rsidRPr="00F928E6">
              <w:rPr>
                <w:rFonts w:ascii="Arial Narrow" w:hAnsi="Arial Narrow"/>
                <w:color w:val="000000" w:themeColor="text1"/>
                <w:sz w:val="18"/>
                <w:szCs w:val="18"/>
              </w:rPr>
              <w:t xml:space="preserve">[Solution to underlying causes: </w:t>
            </w:r>
            <w:r w:rsidRPr="00F928E6">
              <w:rPr>
                <w:rFonts w:ascii="Arial Narrow" w:hAnsi="Arial Narrow" w:cs="Arial Narrow"/>
                <w:color w:val="000000" w:themeColor="text1"/>
                <w:sz w:val="18"/>
                <w:szCs w:val="18"/>
              </w:rPr>
              <w:t>A lack of knowledge of climate change and its near and long-term impacts</w:t>
            </w:r>
            <w:r w:rsidRPr="00F928E6">
              <w:rPr>
                <w:rFonts w:ascii="Arial Narrow" w:hAnsi="Arial Narrow"/>
                <w:color w:val="000000" w:themeColor="text1"/>
                <w:sz w:val="18"/>
                <w:szCs w:val="18"/>
              </w:rPr>
              <w:t>]</w:t>
            </w:r>
            <w:r w:rsidRPr="00F928E6">
              <w:rPr>
                <w:rFonts w:ascii="Arial Narrow" w:hAnsi="Arial Narrow"/>
                <w:b/>
                <w:color w:val="000000" w:themeColor="text1"/>
                <w:sz w:val="18"/>
                <w:szCs w:val="18"/>
              </w:rPr>
              <w:t>:</w:t>
            </w:r>
          </w:p>
          <w:p w:rsidR="002D472A" w:rsidRPr="00F928E6" w:rsidRDefault="002D472A" w:rsidP="002D472A">
            <w:pPr>
              <w:ind w:left="720"/>
              <w:contextualSpacing/>
              <w:mirrorIndents/>
              <w:rPr>
                <w:rFonts w:ascii="Arial Narrow" w:hAnsi="Arial Narrow"/>
                <w:color w:val="000000" w:themeColor="text1"/>
                <w:sz w:val="18"/>
                <w:szCs w:val="18"/>
              </w:rPr>
            </w:pPr>
            <w:r w:rsidRPr="00D50E40">
              <w:rPr>
                <w:rFonts w:ascii="Arial Narrow" w:hAnsi="Arial Narrow"/>
                <w:color w:val="FF0000"/>
                <w:sz w:val="18"/>
                <w:szCs w:val="18"/>
              </w:rPr>
              <w:t>[Activity 1]:</w:t>
            </w:r>
            <w:r w:rsidRPr="00F928E6">
              <w:rPr>
                <w:rFonts w:ascii="Arial Narrow" w:hAnsi="Arial Narrow"/>
                <w:color w:val="000000" w:themeColor="text1"/>
                <w:sz w:val="18"/>
                <w:szCs w:val="18"/>
              </w:rPr>
              <w:t xml:space="preserve"> Community based workshop and survey to identify their knowledge of climate change and its potential near and long-term challenges</w:t>
            </w:r>
          </w:p>
          <w:p w:rsidR="002D472A" w:rsidRPr="00F928E6" w:rsidRDefault="002D472A" w:rsidP="002D472A">
            <w:pPr>
              <w:ind w:left="720"/>
              <w:contextualSpacing/>
              <w:mirrorIndents/>
              <w:rPr>
                <w:rFonts w:ascii="Arial Narrow" w:hAnsi="Arial Narrow"/>
                <w:color w:val="000000" w:themeColor="text1"/>
                <w:sz w:val="18"/>
                <w:szCs w:val="18"/>
              </w:rPr>
            </w:pPr>
            <w:r w:rsidRPr="00D50E40">
              <w:rPr>
                <w:rFonts w:ascii="Arial Narrow" w:hAnsi="Arial Narrow"/>
                <w:color w:val="FF0000"/>
                <w:sz w:val="18"/>
                <w:szCs w:val="18"/>
              </w:rPr>
              <w:t>[Activity 2]:</w:t>
            </w:r>
            <w:r w:rsidRPr="00F928E6">
              <w:rPr>
                <w:rFonts w:ascii="Arial Narrow" w:hAnsi="Arial Narrow"/>
                <w:color w:val="000000" w:themeColor="text1"/>
                <w:sz w:val="18"/>
                <w:szCs w:val="18"/>
              </w:rPr>
              <w:t xml:space="preserve"> Consciousness raising workshops about climate change, its near and long-term impacts, and the need for a long-term adaptation plan</w:t>
            </w:r>
          </w:p>
          <w:p w:rsidR="002D472A" w:rsidRPr="00F928E6" w:rsidRDefault="002D472A" w:rsidP="002D472A">
            <w:pPr>
              <w:ind w:left="720"/>
              <w:rPr>
                <w:rFonts w:ascii="Arial Narrow" w:hAnsi="Arial Narrow"/>
                <w:color w:val="000000" w:themeColor="text1"/>
                <w:sz w:val="18"/>
                <w:szCs w:val="18"/>
              </w:rPr>
            </w:pPr>
            <w:r w:rsidRPr="00D50E40">
              <w:rPr>
                <w:rFonts w:ascii="Arial Narrow" w:hAnsi="Arial Narrow"/>
                <w:color w:val="FF0000"/>
                <w:sz w:val="18"/>
                <w:szCs w:val="18"/>
              </w:rPr>
              <w:t>[Activity 3].</w:t>
            </w:r>
            <w:r w:rsidRPr="00F928E6">
              <w:rPr>
                <w:rFonts w:ascii="Arial Narrow" w:hAnsi="Arial Narrow"/>
                <w:color w:val="000000" w:themeColor="text1"/>
                <w:sz w:val="18"/>
                <w:szCs w:val="18"/>
              </w:rPr>
              <w:t xml:space="preserve"> Discussion and community prioritization of developing a long-term adaptation plan as a follow-up project to this project</w:t>
            </w:r>
          </w:p>
          <w:p w:rsidR="002D472A" w:rsidRPr="00F928E6" w:rsidRDefault="002D472A" w:rsidP="002D472A">
            <w:pPr>
              <w:ind w:left="720"/>
              <w:rPr>
                <w:rFonts w:ascii="Arial Narrow" w:hAnsi="Arial Narrow"/>
                <w:b/>
                <w:color w:val="000000" w:themeColor="text1"/>
                <w:sz w:val="18"/>
                <w:szCs w:val="18"/>
              </w:rPr>
            </w:pPr>
          </w:p>
          <w:p w:rsidR="002D472A" w:rsidRPr="00F928E6" w:rsidRDefault="002D472A" w:rsidP="002D472A">
            <w:pPr>
              <w:rPr>
                <w:rFonts w:ascii="Arial Narrow" w:hAnsi="Arial Narrow"/>
                <w:b/>
                <w:color w:val="000000" w:themeColor="text1"/>
                <w:sz w:val="18"/>
                <w:szCs w:val="18"/>
              </w:rPr>
            </w:pPr>
            <w:r w:rsidRPr="00F928E6">
              <w:rPr>
                <w:rFonts w:ascii="Arial Narrow" w:hAnsi="Arial Narrow"/>
                <w:b/>
                <w:color w:val="000000" w:themeColor="text1"/>
                <w:sz w:val="18"/>
                <w:szCs w:val="18"/>
              </w:rPr>
              <w:t>Part 4.</w:t>
            </w:r>
          </w:p>
          <w:p w:rsidR="002D472A" w:rsidRPr="00F928E6" w:rsidRDefault="002D472A" w:rsidP="002D472A">
            <w:pPr>
              <w:rPr>
                <w:rFonts w:ascii="Arial Narrow" w:hAnsi="Arial Narrow"/>
                <w:color w:val="000000" w:themeColor="text1"/>
                <w:sz w:val="18"/>
                <w:szCs w:val="18"/>
              </w:rPr>
            </w:pPr>
            <w:r w:rsidRPr="00F928E6">
              <w:rPr>
                <w:rFonts w:ascii="Arial Narrow" w:hAnsi="Arial Narrow"/>
                <w:b/>
                <w:color w:val="000000" w:themeColor="text1"/>
                <w:sz w:val="18"/>
                <w:szCs w:val="18"/>
              </w:rPr>
              <w:t>Goal Statement:</w:t>
            </w:r>
            <w:r w:rsidRPr="00F928E6">
              <w:rPr>
                <w:rFonts w:ascii="Arial Narrow" w:hAnsi="Arial Narrow"/>
                <w:color w:val="000000" w:themeColor="text1"/>
                <w:sz w:val="18"/>
                <w:szCs w:val="18"/>
              </w:rPr>
              <w:t xml:space="preserve"> This is an exact positive reflection of the Problem Statement; paste in your problem statement and simply make it positive. </w:t>
            </w:r>
          </w:p>
          <w:p w:rsidR="002D472A" w:rsidRPr="00F928E6" w:rsidRDefault="002D472A" w:rsidP="002D472A">
            <w:pPr>
              <w:rPr>
                <w:rFonts w:ascii="Arial Narrow" w:hAnsi="Arial Narrow"/>
                <w:color w:val="000000" w:themeColor="text1"/>
                <w:sz w:val="16"/>
                <w:szCs w:val="16"/>
              </w:rPr>
            </w:pPr>
            <w:r w:rsidRPr="00F928E6">
              <w:rPr>
                <w:rFonts w:ascii="Arial Narrow" w:hAnsi="Arial Narrow"/>
                <w:color w:val="000000" w:themeColor="text1"/>
                <w:sz w:val="18"/>
                <w:szCs w:val="18"/>
              </w:rPr>
              <w:t xml:space="preserve">300 small children from 100 families in four Guatemalan villages will be able to </w:t>
            </w:r>
            <w:r w:rsidRPr="00D50E40">
              <w:rPr>
                <w:rFonts w:ascii="Arial Narrow" w:hAnsi="Arial Narrow"/>
                <w:color w:val="FF0000"/>
                <w:sz w:val="18"/>
                <w:szCs w:val="18"/>
              </w:rPr>
              <w:t xml:space="preserve">[Underlying causes to problems as if they have been solved] (1) </w:t>
            </w:r>
            <w:r w:rsidRPr="00F928E6">
              <w:rPr>
                <w:rFonts w:ascii="Arial Narrow" w:hAnsi="Arial Narrow"/>
                <w:color w:val="000000" w:themeColor="text1"/>
                <w:sz w:val="18"/>
                <w:szCs w:val="18"/>
              </w:rPr>
              <w:t xml:space="preserve">enjoy better health through a health and hygiene program, and </w:t>
            </w:r>
            <w:r w:rsidRPr="00D50E40">
              <w:rPr>
                <w:rFonts w:ascii="Arial Narrow" w:hAnsi="Arial Narrow"/>
                <w:color w:val="FF0000"/>
                <w:sz w:val="18"/>
                <w:szCs w:val="18"/>
              </w:rPr>
              <w:t>(2)</w:t>
            </w:r>
            <w:r w:rsidRPr="00F928E6">
              <w:rPr>
                <w:rFonts w:ascii="Arial Narrow" w:hAnsi="Arial Narrow"/>
                <w:color w:val="000000" w:themeColor="text1"/>
                <w:sz w:val="18"/>
                <w:szCs w:val="18"/>
              </w:rPr>
              <w:t xml:space="preserve"> improved nutrition and 12 months of food security per year through a family garden and nutrition program. These families will also </w:t>
            </w:r>
            <w:r w:rsidRPr="00D50E40">
              <w:rPr>
                <w:rFonts w:ascii="Arial Narrow" w:hAnsi="Arial Narrow"/>
                <w:color w:val="FF0000"/>
                <w:sz w:val="18"/>
                <w:szCs w:val="18"/>
              </w:rPr>
              <w:t>(3)</w:t>
            </w:r>
            <w:r w:rsidRPr="00F928E6">
              <w:rPr>
                <w:rFonts w:ascii="Arial Narrow" w:hAnsi="Arial Narrow"/>
                <w:color w:val="000000" w:themeColor="text1"/>
                <w:sz w:val="18"/>
                <w:szCs w:val="18"/>
              </w:rPr>
              <w:t xml:space="preserve"> enjoy increased agricultural incomes through an agricultural income generation program, and </w:t>
            </w:r>
            <w:r w:rsidRPr="00D50E40">
              <w:rPr>
                <w:rFonts w:ascii="Arial Narrow" w:hAnsi="Arial Narrow"/>
                <w:color w:val="FF0000"/>
                <w:sz w:val="18"/>
                <w:szCs w:val="18"/>
              </w:rPr>
              <w:t>(4)</w:t>
            </w:r>
            <w:r w:rsidRPr="00F928E6">
              <w:rPr>
                <w:rFonts w:ascii="Arial Narrow" w:hAnsi="Arial Narrow"/>
                <w:color w:val="000000" w:themeColor="text1"/>
                <w:sz w:val="18"/>
                <w:szCs w:val="18"/>
              </w:rPr>
              <w:t xml:space="preserve"> increased crop harvests and access to water through a climate smart agricultural practices program and through a </w:t>
            </w:r>
            <w:r w:rsidRPr="00D50E40">
              <w:rPr>
                <w:rFonts w:ascii="Arial Narrow" w:hAnsi="Arial Narrow"/>
                <w:color w:val="FF0000"/>
                <w:sz w:val="18"/>
                <w:szCs w:val="18"/>
              </w:rPr>
              <w:t>(5)</w:t>
            </w:r>
            <w:r w:rsidRPr="00F928E6">
              <w:rPr>
                <w:rFonts w:ascii="Arial Narrow" w:hAnsi="Arial Narrow"/>
                <w:color w:val="000000" w:themeColor="text1"/>
                <w:sz w:val="18"/>
                <w:szCs w:val="18"/>
              </w:rPr>
              <w:t xml:space="preserve"> climate change awareness program. These opportunities will contribute to </w:t>
            </w:r>
            <w:r w:rsidRPr="00D50E40">
              <w:rPr>
                <w:rFonts w:ascii="Arial Narrow" w:hAnsi="Arial Narrow"/>
                <w:color w:val="FF0000"/>
                <w:sz w:val="18"/>
                <w:szCs w:val="18"/>
              </w:rPr>
              <w:t xml:space="preserve">[Positive Impacts] (a) </w:t>
            </w:r>
            <w:r w:rsidRPr="00F928E6">
              <w:rPr>
                <w:rFonts w:ascii="Arial Narrow" w:hAnsi="Arial Narrow"/>
                <w:color w:val="000000" w:themeColor="text1"/>
                <w:sz w:val="18"/>
                <w:szCs w:val="18"/>
              </w:rPr>
              <w:t xml:space="preserve">improved growth and development for children, </w:t>
            </w:r>
            <w:r w:rsidRPr="00D50E40">
              <w:rPr>
                <w:rFonts w:ascii="Arial Narrow" w:hAnsi="Arial Narrow"/>
                <w:color w:val="FF0000"/>
                <w:sz w:val="18"/>
                <w:szCs w:val="18"/>
              </w:rPr>
              <w:t>(b)</w:t>
            </w:r>
            <w:r w:rsidRPr="00F928E6">
              <w:rPr>
                <w:rFonts w:ascii="Arial Narrow" w:hAnsi="Arial Narrow"/>
                <w:color w:val="000000" w:themeColor="text1"/>
                <w:sz w:val="18"/>
                <w:szCs w:val="18"/>
              </w:rPr>
              <w:t xml:space="preserve"> better school attendance and performance—and will also increase the </w:t>
            </w:r>
            <w:r w:rsidRPr="00D50E40">
              <w:rPr>
                <w:rFonts w:ascii="Arial Narrow" w:hAnsi="Arial Narrow"/>
                <w:color w:val="FF0000"/>
                <w:sz w:val="18"/>
                <w:szCs w:val="18"/>
              </w:rPr>
              <w:t>(c)</w:t>
            </w:r>
            <w:r w:rsidRPr="00F928E6">
              <w:rPr>
                <w:rFonts w:ascii="Arial Narrow" w:hAnsi="Arial Narrow"/>
                <w:color w:val="000000" w:themeColor="text1"/>
                <w:sz w:val="18"/>
                <w:szCs w:val="18"/>
              </w:rPr>
              <w:t xml:space="preserve"> ability of adults to lead the productive, meaningful, prosperous lives they need to leave the cycle of poverty and contribute to the development of their communities.</w:t>
            </w:r>
          </w:p>
          <w:p w:rsidR="002D472A" w:rsidRPr="00F928E6" w:rsidRDefault="002D472A" w:rsidP="002D472A">
            <w:pPr>
              <w:rPr>
                <w:rFonts w:ascii="Arial Narrow" w:hAnsi="Arial Narrow"/>
                <w:color w:val="000000" w:themeColor="text1"/>
                <w:sz w:val="16"/>
                <w:szCs w:val="16"/>
              </w:rPr>
            </w:pPr>
          </w:p>
        </w:tc>
      </w:tr>
    </w:tbl>
    <w:p w:rsidR="00F928E6" w:rsidRDefault="00F928E6" w:rsidP="002D472A">
      <w:pPr>
        <w:pStyle w:val="NoSpacing"/>
        <w:rPr>
          <w:rFonts w:ascii="Century Gothic" w:hAnsi="Century Gothic"/>
          <w:sz w:val="18"/>
          <w:szCs w:val="18"/>
        </w:rPr>
      </w:pPr>
    </w:p>
    <w:p w:rsidR="00F928E6" w:rsidRDefault="00F928E6">
      <w:pPr>
        <w:jc w:val="both"/>
        <w:rPr>
          <w:rFonts w:ascii="Century Gothic" w:eastAsiaTheme="minorHAnsi" w:hAnsi="Century Gothic" w:cstheme="minorBidi"/>
          <w:sz w:val="18"/>
          <w:szCs w:val="18"/>
        </w:rPr>
      </w:pPr>
      <w:r>
        <w:rPr>
          <w:rFonts w:ascii="Century Gothic" w:hAnsi="Century Gothic"/>
          <w:sz w:val="18"/>
          <w:szCs w:val="18"/>
        </w:rPr>
        <w:br w:type="page"/>
      </w:r>
    </w:p>
    <w:p w:rsidR="002D472A" w:rsidRDefault="002D472A" w:rsidP="002D472A">
      <w:pPr>
        <w:pStyle w:val="NoSpacing"/>
        <w:rPr>
          <w:rFonts w:ascii="Century Gothic" w:hAnsi="Century Gothic"/>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2D472A" w:rsidRPr="00124D75" w:rsidTr="00C34F31">
        <w:tc>
          <w:tcPr>
            <w:tcW w:w="11016" w:type="dxa"/>
            <w:shd w:val="clear" w:color="auto" w:fill="D9D9D9" w:themeFill="background1" w:themeFillShade="D9"/>
          </w:tcPr>
          <w:p w:rsidR="002D472A" w:rsidRPr="00C84C03" w:rsidRDefault="002D472A" w:rsidP="002D472A">
            <w:pPr>
              <w:pStyle w:val="NoSpacing"/>
              <w:rPr>
                <w:rFonts w:ascii="Century Gothic" w:hAnsi="Century Gothic" w:cstheme="minorHAnsi"/>
                <w:b/>
                <w:color w:val="000000" w:themeColor="text1"/>
                <w:sz w:val="18"/>
                <w:szCs w:val="18"/>
              </w:rPr>
            </w:pPr>
            <w:r w:rsidRPr="00C84C03">
              <w:rPr>
                <w:rFonts w:ascii="Century Gothic" w:hAnsi="Century Gothic" w:cstheme="minorHAnsi"/>
                <w:b/>
                <w:color w:val="000000" w:themeColor="text1"/>
                <w:sz w:val="18"/>
                <w:szCs w:val="18"/>
              </w:rPr>
              <w:t>Text Box 5.3</w:t>
            </w:r>
          </w:p>
          <w:p w:rsidR="002D472A" w:rsidRPr="00C84C03" w:rsidRDefault="002D472A" w:rsidP="002D472A">
            <w:pPr>
              <w:pStyle w:val="NoSpacing"/>
              <w:rPr>
                <w:rFonts w:ascii="Century Gothic" w:hAnsi="Century Gothic" w:cstheme="minorHAnsi"/>
                <w:b/>
                <w:color w:val="000000" w:themeColor="text1"/>
                <w:sz w:val="18"/>
                <w:szCs w:val="18"/>
              </w:rPr>
            </w:pPr>
            <w:r w:rsidRPr="00C84C03">
              <w:rPr>
                <w:rFonts w:ascii="Century Gothic" w:hAnsi="Century Gothic" w:cstheme="minorHAnsi"/>
                <w:b/>
                <w:color w:val="000000" w:themeColor="text1"/>
                <w:sz w:val="18"/>
                <w:szCs w:val="18"/>
              </w:rPr>
              <w:t>Course Project Example</w:t>
            </w:r>
          </w:p>
          <w:p w:rsidR="002D472A" w:rsidRPr="00C84C03" w:rsidRDefault="002D472A" w:rsidP="002D472A">
            <w:pPr>
              <w:pStyle w:val="NoSpacing"/>
              <w:rPr>
                <w:rFonts w:ascii="Century Gothic" w:hAnsi="Century Gothic" w:cstheme="minorHAnsi"/>
                <w:b/>
                <w:color w:val="000000" w:themeColor="text1"/>
                <w:sz w:val="18"/>
                <w:szCs w:val="18"/>
              </w:rPr>
            </w:pPr>
            <w:r w:rsidRPr="00C84C03">
              <w:rPr>
                <w:rFonts w:ascii="Century Gothic" w:hAnsi="Century Gothic" w:cstheme="minorHAnsi"/>
                <w:b/>
                <w:color w:val="000000" w:themeColor="text1"/>
                <w:sz w:val="18"/>
                <w:szCs w:val="18"/>
              </w:rPr>
              <w:t>Field Assignment 5. Step 3: Verifying Activity Effectiveness through Evidence</w:t>
            </w:r>
          </w:p>
          <w:p w:rsidR="002D472A" w:rsidRPr="00C84C03" w:rsidRDefault="002D472A" w:rsidP="002D472A">
            <w:pPr>
              <w:rPr>
                <w:rFonts w:ascii="Century Gothic" w:hAnsi="Century Gothic"/>
                <w:b/>
                <w:color w:val="000000" w:themeColor="text1"/>
                <w:sz w:val="18"/>
                <w:szCs w:val="18"/>
              </w:rPr>
            </w:pPr>
          </w:p>
          <w:p w:rsidR="002D472A" w:rsidRPr="00C84C03" w:rsidRDefault="002D472A" w:rsidP="002D472A">
            <w:pPr>
              <w:rPr>
                <w:rFonts w:ascii="Century Gothic" w:hAnsi="Century Gothic"/>
                <w:b/>
                <w:color w:val="000000" w:themeColor="text1"/>
                <w:sz w:val="18"/>
                <w:szCs w:val="18"/>
              </w:rPr>
            </w:pPr>
            <w:r w:rsidRPr="00C84C03">
              <w:rPr>
                <w:rFonts w:ascii="Century Gothic" w:hAnsi="Century Gothic"/>
                <w:b/>
                <w:color w:val="000000" w:themeColor="text1"/>
                <w:sz w:val="18"/>
                <w:szCs w:val="18"/>
              </w:rPr>
              <w:t>Activity 1. Researching scientific documents for evidence of the effectiveness of your project activities</w:t>
            </w:r>
          </w:p>
          <w:p w:rsidR="002D472A" w:rsidRPr="00C84C03" w:rsidRDefault="002D472A" w:rsidP="002D472A">
            <w:pPr>
              <w:rPr>
                <w:rFonts w:ascii="Century Gothic" w:hAnsi="Century Gothic"/>
                <w:color w:val="000000" w:themeColor="text1"/>
                <w:sz w:val="18"/>
                <w:szCs w:val="18"/>
              </w:rPr>
            </w:pPr>
            <w:r w:rsidRPr="00C84C03">
              <w:rPr>
                <w:rFonts w:ascii="Century Gothic" w:hAnsi="Century Gothic"/>
                <w:color w:val="000000" w:themeColor="text1"/>
                <w:sz w:val="18"/>
                <w:szCs w:val="18"/>
              </w:rPr>
              <w:t xml:space="preserve">I focused on finding scientific papers on the following two of my activities to see if they had shown evidence of solving my project challenge. I searched through the Internet, and Chapter 5 Resources. </w:t>
            </w:r>
          </w:p>
          <w:p w:rsidR="002D472A" w:rsidRPr="00C84C03" w:rsidRDefault="002D472A" w:rsidP="002D472A">
            <w:pPr>
              <w:rPr>
                <w:rFonts w:ascii="Century Gothic" w:hAnsi="Century Gothic"/>
                <w:color w:val="000000" w:themeColor="text1"/>
                <w:sz w:val="18"/>
                <w:szCs w:val="18"/>
              </w:rPr>
            </w:pPr>
          </w:p>
          <w:p w:rsidR="002D472A" w:rsidRPr="00C84C03" w:rsidRDefault="002D472A" w:rsidP="002D472A">
            <w:pPr>
              <w:rPr>
                <w:rFonts w:ascii="Century Gothic" w:hAnsi="Century Gothic"/>
                <w:b/>
                <w:color w:val="000000" w:themeColor="text1"/>
                <w:sz w:val="18"/>
                <w:szCs w:val="18"/>
              </w:rPr>
            </w:pPr>
            <w:r w:rsidRPr="00C84C03">
              <w:rPr>
                <w:rFonts w:ascii="Century Gothic" w:hAnsi="Century Gothic"/>
                <w:b/>
                <w:color w:val="000000" w:themeColor="text1"/>
                <w:sz w:val="18"/>
                <w:szCs w:val="18"/>
              </w:rPr>
              <w:tab/>
              <w:t>Project Activity 1. Family gardens and nutrition</w:t>
            </w:r>
          </w:p>
          <w:p w:rsidR="002D472A" w:rsidRPr="00C84C03" w:rsidRDefault="002D472A" w:rsidP="002D472A">
            <w:pPr>
              <w:ind w:left="720"/>
              <w:rPr>
                <w:rFonts w:ascii="Century Gothic" w:hAnsi="Century Gothic"/>
                <w:color w:val="000000" w:themeColor="text1"/>
                <w:sz w:val="18"/>
                <w:szCs w:val="18"/>
              </w:rPr>
            </w:pPr>
            <w:r w:rsidRPr="00C84C03">
              <w:rPr>
                <w:rFonts w:ascii="Century Gothic" w:hAnsi="Century Gothic"/>
                <w:color w:val="000000" w:themeColor="text1"/>
                <w:sz w:val="18"/>
                <w:szCs w:val="18"/>
              </w:rPr>
              <w:t>Key words: Increasing food security and nutrition with family gardens and small animal production in development.</w:t>
            </w:r>
          </w:p>
          <w:p w:rsidR="002D472A" w:rsidRPr="00C84C03" w:rsidRDefault="002D472A" w:rsidP="002D472A">
            <w:pPr>
              <w:pStyle w:val="ListParagraph"/>
              <w:ind w:left="1080"/>
              <w:rPr>
                <w:rFonts w:ascii="Century Gothic" w:hAnsi="Century Gothic"/>
                <w:color w:val="000000" w:themeColor="text1"/>
                <w:sz w:val="18"/>
                <w:szCs w:val="18"/>
              </w:rPr>
            </w:pPr>
          </w:p>
          <w:p w:rsidR="002D472A" w:rsidRPr="00C84C03" w:rsidRDefault="002D472A" w:rsidP="002D472A">
            <w:pPr>
              <w:pStyle w:val="ListParagraph"/>
              <w:ind w:left="1080"/>
              <w:rPr>
                <w:rFonts w:ascii="Century Gothic" w:hAnsi="Century Gothic"/>
                <w:color w:val="000000" w:themeColor="text1"/>
                <w:sz w:val="18"/>
                <w:szCs w:val="18"/>
              </w:rPr>
            </w:pPr>
            <w:proofErr w:type="spellStart"/>
            <w:r w:rsidRPr="00C84C03">
              <w:rPr>
                <w:rFonts w:ascii="Century Gothic" w:hAnsi="Century Gothic"/>
                <w:color w:val="000000" w:themeColor="text1"/>
                <w:sz w:val="18"/>
                <w:szCs w:val="18"/>
              </w:rPr>
              <w:t>Iannotti</w:t>
            </w:r>
            <w:proofErr w:type="spellEnd"/>
            <w:r w:rsidRPr="00C84C03">
              <w:rPr>
                <w:rFonts w:ascii="Century Gothic" w:hAnsi="Century Gothic"/>
                <w:color w:val="000000" w:themeColor="text1"/>
                <w:sz w:val="18"/>
                <w:szCs w:val="18"/>
              </w:rPr>
              <w:t xml:space="preserve">, L., Cunningham, K., and </w:t>
            </w:r>
            <w:proofErr w:type="spellStart"/>
            <w:r w:rsidRPr="00C84C03">
              <w:rPr>
                <w:rFonts w:ascii="Century Gothic" w:hAnsi="Century Gothic"/>
                <w:color w:val="000000" w:themeColor="text1"/>
                <w:sz w:val="18"/>
                <w:szCs w:val="18"/>
              </w:rPr>
              <w:t>Ruel</w:t>
            </w:r>
            <w:proofErr w:type="spellEnd"/>
            <w:r w:rsidRPr="00C84C03">
              <w:rPr>
                <w:rFonts w:ascii="Century Gothic" w:hAnsi="Century Gothic"/>
                <w:color w:val="000000" w:themeColor="text1"/>
                <w:sz w:val="18"/>
                <w:szCs w:val="18"/>
              </w:rPr>
              <w:t>, M. (2009) Improving diet quality and micronutrient nutrition: Homestead food production in Bangladesh, IFPRI. Online. Available HTTP: &lt;</w:t>
            </w:r>
            <w:hyperlink r:id="rId6" w:history="1">
              <w:r w:rsidRPr="00C84C03">
                <w:rPr>
                  <w:rStyle w:val="Hyperlink"/>
                  <w:rFonts w:ascii="Century Gothic" w:hAnsi="Century Gothic"/>
                  <w:color w:val="000000" w:themeColor="text1"/>
                  <w:sz w:val="18"/>
                  <w:szCs w:val="18"/>
                </w:rPr>
                <w:t>http://www.ifpri.org/sites/default/files/publications/ifpridp00928.pdf</w:t>
              </w:r>
            </w:hyperlink>
            <w:r w:rsidRPr="00C84C03">
              <w:rPr>
                <w:rFonts w:ascii="Century Gothic" w:hAnsi="Century Gothic"/>
                <w:color w:val="000000" w:themeColor="text1"/>
                <w:sz w:val="18"/>
                <w:szCs w:val="18"/>
              </w:rPr>
              <w:t>&gt; (accessed 21 April 2012).</w:t>
            </w:r>
          </w:p>
          <w:p w:rsidR="002D472A" w:rsidRPr="00C84C03" w:rsidRDefault="002D472A" w:rsidP="002D472A">
            <w:pPr>
              <w:pStyle w:val="ListParagraph"/>
              <w:ind w:left="1080"/>
              <w:rPr>
                <w:rFonts w:ascii="Century Gothic" w:hAnsi="Century Gothic"/>
                <w:color w:val="000000" w:themeColor="text1"/>
                <w:sz w:val="18"/>
                <w:szCs w:val="18"/>
              </w:rPr>
            </w:pPr>
          </w:p>
          <w:p w:rsidR="002D472A" w:rsidRPr="00C84C03" w:rsidRDefault="002D472A" w:rsidP="002D472A">
            <w:pPr>
              <w:pStyle w:val="ListParagraph"/>
              <w:ind w:left="1080"/>
              <w:rPr>
                <w:rFonts w:ascii="Century Gothic" w:hAnsi="Century Gothic"/>
                <w:color w:val="000000" w:themeColor="text1"/>
                <w:sz w:val="18"/>
                <w:szCs w:val="18"/>
              </w:rPr>
            </w:pPr>
            <w:r w:rsidRPr="00C84C03">
              <w:rPr>
                <w:rFonts w:ascii="Century Gothic" w:hAnsi="Century Gothic"/>
                <w:color w:val="000000" w:themeColor="text1"/>
                <w:sz w:val="18"/>
                <w:szCs w:val="18"/>
              </w:rPr>
              <w:t xml:space="preserve">English R. M., </w:t>
            </w:r>
            <w:proofErr w:type="spellStart"/>
            <w:r w:rsidRPr="00C84C03">
              <w:rPr>
                <w:rFonts w:ascii="Century Gothic" w:hAnsi="Century Gothic"/>
                <w:color w:val="000000" w:themeColor="text1"/>
                <w:sz w:val="18"/>
                <w:szCs w:val="18"/>
              </w:rPr>
              <w:t>Badcock</w:t>
            </w:r>
            <w:proofErr w:type="spellEnd"/>
            <w:r w:rsidRPr="00C84C03">
              <w:rPr>
                <w:rFonts w:ascii="Century Gothic" w:hAnsi="Century Gothic"/>
                <w:color w:val="000000" w:themeColor="text1"/>
                <w:sz w:val="18"/>
                <w:szCs w:val="18"/>
              </w:rPr>
              <w:t xml:space="preserve">, J. C., </w:t>
            </w:r>
            <w:proofErr w:type="spellStart"/>
            <w:r w:rsidRPr="00C84C03">
              <w:rPr>
                <w:rFonts w:ascii="Century Gothic" w:hAnsi="Century Gothic"/>
                <w:color w:val="000000" w:themeColor="text1"/>
                <w:sz w:val="18"/>
                <w:szCs w:val="18"/>
              </w:rPr>
              <w:t>Giay</w:t>
            </w:r>
            <w:proofErr w:type="spellEnd"/>
            <w:r w:rsidRPr="00C84C03">
              <w:rPr>
                <w:rFonts w:ascii="Century Gothic" w:hAnsi="Century Gothic"/>
                <w:color w:val="000000" w:themeColor="text1"/>
                <w:sz w:val="18"/>
                <w:szCs w:val="18"/>
              </w:rPr>
              <w:t xml:space="preserve">, T., </w:t>
            </w:r>
            <w:proofErr w:type="spellStart"/>
            <w:r w:rsidRPr="00C84C03">
              <w:rPr>
                <w:rFonts w:ascii="Century Gothic" w:hAnsi="Century Gothic"/>
                <w:color w:val="000000" w:themeColor="text1"/>
                <w:sz w:val="18"/>
                <w:szCs w:val="18"/>
              </w:rPr>
              <w:t>Ngu</w:t>
            </w:r>
            <w:proofErr w:type="spellEnd"/>
            <w:r w:rsidRPr="00C84C03">
              <w:rPr>
                <w:rFonts w:ascii="Century Gothic" w:hAnsi="Century Gothic"/>
                <w:color w:val="000000" w:themeColor="text1"/>
                <w:sz w:val="18"/>
                <w:szCs w:val="18"/>
              </w:rPr>
              <w:t xml:space="preserve">, T., Waters, A-M., and Bennett, S. A. (1997) Effect of nutrition improvement project on morbidity from infectious diseases in preschool children in Vietnam: comparison with control commune, BMJ Volume 315, 1 November 1997. </w:t>
            </w:r>
          </w:p>
          <w:p w:rsidR="002D472A" w:rsidRPr="00C84C03" w:rsidRDefault="002D472A" w:rsidP="002D472A">
            <w:pPr>
              <w:pStyle w:val="ListParagraph"/>
              <w:ind w:left="1080"/>
              <w:rPr>
                <w:rFonts w:ascii="Century Gothic" w:hAnsi="Century Gothic"/>
                <w:color w:val="000000" w:themeColor="text1"/>
                <w:sz w:val="18"/>
                <w:szCs w:val="18"/>
              </w:rPr>
            </w:pPr>
          </w:p>
          <w:p w:rsidR="002D472A" w:rsidRPr="00C84C03" w:rsidRDefault="002D472A" w:rsidP="002D472A">
            <w:pPr>
              <w:pStyle w:val="ListParagraph"/>
              <w:ind w:left="1080"/>
              <w:rPr>
                <w:rFonts w:ascii="Century Gothic" w:hAnsi="Century Gothic"/>
                <w:color w:val="000000" w:themeColor="text1"/>
                <w:sz w:val="18"/>
                <w:szCs w:val="18"/>
              </w:rPr>
            </w:pPr>
            <w:proofErr w:type="spellStart"/>
            <w:r w:rsidRPr="00C84C03">
              <w:rPr>
                <w:rFonts w:ascii="Century Gothic" w:hAnsi="Century Gothic"/>
                <w:color w:val="000000" w:themeColor="text1"/>
                <w:sz w:val="18"/>
                <w:szCs w:val="18"/>
              </w:rPr>
              <w:t>Bhattacharjee</w:t>
            </w:r>
            <w:proofErr w:type="spellEnd"/>
            <w:r w:rsidRPr="00C84C03">
              <w:rPr>
                <w:rFonts w:ascii="Century Gothic" w:hAnsi="Century Gothic"/>
                <w:color w:val="000000" w:themeColor="text1"/>
                <w:sz w:val="18"/>
                <w:szCs w:val="18"/>
              </w:rPr>
              <w:t xml:space="preserve">, L., </w:t>
            </w:r>
            <w:proofErr w:type="spellStart"/>
            <w:r w:rsidRPr="00C84C03">
              <w:rPr>
                <w:rFonts w:ascii="Century Gothic" w:hAnsi="Century Gothic"/>
                <w:color w:val="000000" w:themeColor="text1"/>
                <w:sz w:val="18"/>
                <w:szCs w:val="18"/>
              </w:rPr>
              <w:t>Phithayaphone</w:t>
            </w:r>
            <w:proofErr w:type="spellEnd"/>
            <w:r w:rsidRPr="00C84C03">
              <w:rPr>
                <w:rFonts w:ascii="Century Gothic" w:hAnsi="Century Gothic"/>
                <w:color w:val="000000" w:themeColor="text1"/>
                <w:sz w:val="18"/>
                <w:szCs w:val="18"/>
              </w:rPr>
              <w:t xml:space="preserve">, S., and Nandi, B. K. (2006) Home gardens key to improved nutritional well-being, Bangkok: </w:t>
            </w:r>
            <w:r>
              <w:rPr>
                <w:rFonts w:ascii="Century Gothic" w:hAnsi="Century Gothic"/>
                <w:color w:val="000000" w:themeColor="text1"/>
                <w:sz w:val="18"/>
                <w:szCs w:val="18"/>
              </w:rPr>
              <w:t>FAO</w:t>
            </w:r>
            <w:r w:rsidRPr="00C84C03">
              <w:rPr>
                <w:rFonts w:ascii="Century Gothic" w:hAnsi="Century Gothic"/>
                <w:color w:val="000000" w:themeColor="text1"/>
                <w:sz w:val="18"/>
                <w:szCs w:val="18"/>
              </w:rPr>
              <w:t>. Online. Available HTTP: &lt;</w:t>
            </w:r>
            <w:hyperlink r:id="rId7" w:history="1">
              <w:r w:rsidRPr="00C84C03">
                <w:rPr>
                  <w:rStyle w:val="Hyperlink"/>
                  <w:rFonts w:ascii="Century Gothic" w:hAnsi="Century Gothic"/>
                  <w:color w:val="000000" w:themeColor="text1"/>
                  <w:sz w:val="18"/>
                  <w:szCs w:val="18"/>
                </w:rPr>
                <w:t>ftp://ftp.fao.org/docrep/fao/meeting/011/ag101e/ag101e00.pdf</w:t>
              </w:r>
            </w:hyperlink>
            <w:r w:rsidRPr="00C84C03">
              <w:rPr>
                <w:rFonts w:ascii="Century Gothic" w:hAnsi="Century Gothic"/>
                <w:color w:val="000000" w:themeColor="text1"/>
                <w:sz w:val="18"/>
                <w:szCs w:val="18"/>
              </w:rPr>
              <w:t>&gt; (accessed 21 April 2012).</w:t>
            </w:r>
          </w:p>
          <w:p w:rsidR="002D472A" w:rsidRPr="00C84C03" w:rsidRDefault="002D472A" w:rsidP="002D472A">
            <w:pPr>
              <w:ind w:left="720"/>
              <w:rPr>
                <w:rFonts w:ascii="Century Gothic" w:hAnsi="Century Gothic"/>
                <w:color w:val="000000" w:themeColor="text1"/>
                <w:sz w:val="18"/>
                <w:szCs w:val="18"/>
              </w:rPr>
            </w:pPr>
          </w:p>
          <w:p w:rsidR="002D472A" w:rsidRPr="00C84C03" w:rsidRDefault="002D472A" w:rsidP="002D472A">
            <w:pPr>
              <w:ind w:left="720"/>
              <w:rPr>
                <w:rFonts w:ascii="Century Gothic" w:hAnsi="Century Gothic"/>
                <w:b/>
                <w:color w:val="000000" w:themeColor="text1"/>
                <w:sz w:val="18"/>
                <w:szCs w:val="18"/>
              </w:rPr>
            </w:pPr>
            <w:r w:rsidRPr="00C84C03">
              <w:rPr>
                <w:rFonts w:ascii="Century Gothic" w:hAnsi="Century Gothic"/>
                <w:b/>
                <w:color w:val="000000" w:themeColor="text1"/>
                <w:sz w:val="18"/>
                <w:szCs w:val="18"/>
              </w:rPr>
              <w:t>Summary Paragraph:</w:t>
            </w:r>
          </w:p>
          <w:p w:rsidR="002D472A" w:rsidRPr="00C84C03" w:rsidRDefault="002D472A" w:rsidP="002D472A">
            <w:pPr>
              <w:ind w:left="720"/>
              <w:rPr>
                <w:rFonts w:ascii="Century Gothic" w:hAnsi="Century Gothic"/>
                <w:color w:val="000000" w:themeColor="text1"/>
                <w:sz w:val="18"/>
                <w:szCs w:val="18"/>
              </w:rPr>
            </w:pPr>
            <w:r w:rsidRPr="00C84C03">
              <w:rPr>
                <w:rFonts w:ascii="Century Gothic" w:hAnsi="Century Gothic"/>
                <w:color w:val="000000" w:themeColor="text1"/>
                <w:sz w:val="18"/>
                <w:szCs w:val="18"/>
              </w:rPr>
              <w:t>These studies show that home gardens can provide 60 percent of leafy vegetables, and between 20 percent and 50 percent of all fruits and vegetables consumed by households. Home gardening families as a rule spends less on food than non-gardening families. Improved nutrition boosts the body's immune system protecting children against disease and can reduce the number of children with diarrheal infections from a total of 18 percent of the children down to 5 percent of the children. One study showed that after six months of a vegetable garden project, the number of malnourished children decreased from 23 percent in the communities to 16 percent and the number of severely malnourished children decreased from 9.5 percent to 2 percent. The studies all emphasized that vegetable gardens needed to be combined with nutrition education so that mothers could make sure that they were growing a variety of vegetables and fruit rich in vitamins and minerals, especially vitamin A. The gardens were a good source of protein through eggs and small animal production. The studies also concluded that even a small, 25 sq. meter garden can have a positive impact on nutrition, health and increased incomes.</w:t>
            </w:r>
          </w:p>
          <w:p w:rsidR="002D472A" w:rsidRPr="00C84C03" w:rsidRDefault="002D472A" w:rsidP="002D472A">
            <w:pPr>
              <w:rPr>
                <w:rFonts w:ascii="Century Gothic" w:hAnsi="Century Gothic"/>
                <w:color w:val="000000" w:themeColor="text1"/>
                <w:sz w:val="18"/>
                <w:szCs w:val="18"/>
              </w:rPr>
            </w:pPr>
          </w:p>
          <w:p w:rsidR="002D472A" w:rsidRPr="00C84C03" w:rsidRDefault="002D472A" w:rsidP="002D472A">
            <w:pPr>
              <w:rPr>
                <w:rFonts w:ascii="Century Gothic" w:hAnsi="Century Gothic"/>
                <w:b/>
                <w:color w:val="000000" w:themeColor="text1"/>
                <w:sz w:val="18"/>
                <w:szCs w:val="18"/>
              </w:rPr>
            </w:pPr>
            <w:r w:rsidRPr="00C84C03">
              <w:rPr>
                <w:rFonts w:ascii="Century Gothic" w:hAnsi="Century Gothic"/>
                <w:b/>
                <w:color w:val="000000" w:themeColor="text1"/>
                <w:sz w:val="18"/>
                <w:szCs w:val="18"/>
              </w:rPr>
              <w:tab/>
              <w:t>Project Activity 2. Hand washing for improving children’s health.</w:t>
            </w:r>
          </w:p>
          <w:p w:rsidR="002D472A" w:rsidRPr="00C84C03" w:rsidRDefault="002D472A" w:rsidP="002D472A">
            <w:pPr>
              <w:ind w:left="720"/>
              <w:rPr>
                <w:rFonts w:ascii="Century Gothic" w:hAnsi="Century Gothic"/>
                <w:color w:val="000000" w:themeColor="text1"/>
                <w:sz w:val="18"/>
                <w:szCs w:val="18"/>
              </w:rPr>
            </w:pPr>
            <w:r w:rsidRPr="00C84C03">
              <w:rPr>
                <w:rFonts w:ascii="Century Gothic" w:hAnsi="Century Gothic"/>
                <w:color w:val="000000" w:themeColor="text1"/>
                <w:sz w:val="18"/>
                <w:szCs w:val="18"/>
              </w:rPr>
              <w:t>Key words: What works in reducing diarrhea in developing nations?</w:t>
            </w:r>
          </w:p>
          <w:p w:rsidR="002D472A" w:rsidRPr="00C84C03" w:rsidRDefault="002D472A" w:rsidP="002D472A">
            <w:pPr>
              <w:ind w:left="720"/>
              <w:rPr>
                <w:rFonts w:ascii="Century Gothic" w:hAnsi="Century Gothic"/>
                <w:color w:val="000000" w:themeColor="text1"/>
                <w:sz w:val="18"/>
                <w:szCs w:val="18"/>
              </w:rPr>
            </w:pPr>
          </w:p>
          <w:p w:rsidR="002D472A" w:rsidRPr="00C84C03" w:rsidRDefault="002D472A" w:rsidP="002D472A">
            <w:pPr>
              <w:ind w:left="1440"/>
              <w:rPr>
                <w:rFonts w:ascii="Century Gothic" w:hAnsi="Century Gothic"/>
                <w:color w:val="000000" w:themeColor="text1"/>
                <w:sz w:val="18"/>
                <w:szCs w:val="18"/>
              </w:rPr>
            </w:pPr>
            <w:r w:rsidRPr="00C84C03">
              <w:rPr>
                <w:rFonts w:ascii="Century Gothic" w:hAnsi="Century Gothic"/>
                <w:color w:val="000000" w:themeColor="text1"/>
                <w:sz w:val="18"/>
                <w:szCs w:val="18"/>
              </w:rPr>
              <w:t xml:space="preserve">Waddington, H., </w:t>
            </w:r>
            <w:proofErr w:type="spellStart"/>
            <w:r w:rsidRPr="00C84C03">
              <w:rPr>
                <w:rFonts w:ascii="Century Gothic" w:hAnsi="Century Gothic"/>
                <w:color w:val="000000" w:themeColor="text1"/>
                <w:sz w:val="18"/>
                <w:szCs w:val="18"/>
              </w:rPr>
              <w:t>Snilstveit</w:t>
            </w:r>
            <w:proofErr w:type="spellEnd"/>
            <w:r w:rsidRPr="00C84C03">
              <w:rPr>
                <w:rFonts w:ascii="Century Gothic" w:hAnsi="Century Gothic"/>
                <w:color w:val="000000" w:themeColor="text1"/>
                <w:sz w:val="18"/>
                <w:szCs w:val="18"/>
              </w:rPr>
              <w:t xml:space="preserve">, B., White, H. and </w:t>
            </w:r>
            <w:proofErr w:type="spellStart"/>
            <w:r w:rsidRPr="00C84C03">
              <w:rPr>
                <w:rFonts w:ascii="Century Gothic" w:hAnsi="Century Gothic"/>
                <w:color w:val="000000" w:themeColor="text1"/>
                <w:sz w:val="18"/>
                <w:szCs w:val="18"/>
              </w:rPr>
              <w:t>Fewtrell</w:t>
            </w:r>
            <w:proofErr w:type="spellEnd"/>
            <w:r w:rsidRPr="00C84C03">
              <w:rPr>
                <w:rFonts w:ascii="Century Gothic" w:hAnsi="Century Gothic"/>
                <w:color w:val="000000" w:themeColor="text1"/>
                <w:sz w:val="18"/>
                <w:szCs w:val="18"/>
              </w:rPr>
              <w:t xml:space="preserve">, L. (2009) Water, sanitation and hygiene interventions to combat childhood </w:t>
            </w:r>
            <w:proofErr w:type="spellStart"/>
            <w:r w:rsidRPr="00C84C03">
              <w:rPr>
                <w:rFonts w:ascii="Century Gothic" w:hAnsi="Century Gothic"/>
                <w:color w:val="000000" w:themeColor="text1"/>
                <w:sz w:val="18"/>
                <w:szCs w:val="18"/>
              </w:rPr>
              <w:t>diarrhoea</w:t>
            </w:r>
            <w:proofErr w:type="spellEnd"/>
            <w:r w:rsidRPr="00C84C03">
              <w:rPr>
                <w:rFonts w:ascii="Century Gothic" w:hAnsi="Century Gothic"/>
                <w:color w:val="000000" w:themeColor="text1"/>
                <w:sz w:val="18"/>
                <w:szCs w:val="18"/>
              </w:rPr>
              <w:t xml:space="preserve"> in developing countries, </w:t>
            </w:r>
            <w:r>
              <w:rPr>
                <w:rFonts w:ascii="Century Gothic" w:hAnsi="Century Gothic"/>
                <w:color w:val="000000" w:themeColor="text1"/>
                <w:sz w:val="18"/>
                <w:szCs w:val="18"/>
              </w:rPr>
              <w:t>3ie</w:t>
            </w:r>
            <w:r w:rsidRPr="00C84C03">
              <w:rPr>
                <w:rFonts w:ascii="Century Gothic" w:hAnsi="Century Gothic"/>
                <w:color w:val="000000" w:themeColor="text1"/>
                <w:sz w:val="18"/>
                <w:szCs w:val="18"/>
              </w:rPr>
              <w:t>. Online. Available HTTP: &lt;http://www.3ieimpact.org/admin/pdfs2/17.pdf&gt; (accessed 21 April 2012).</w:t>
            </w:r>
          </w:p>
          <w:p w:rsidR="002D472A" w:rsidRPr="00C84C03" w:rsidRDefault="002D472A" w:rsidP="002D472A">
            <w:pPr>
              <w:ind w:left="1440"/>
              <w:rPr>
                <w:rFonts w:ascii="Century Gothic" w:hAnsi="Century Gothic"/>
                <w:color w:val="000000" w:themeColor="text1"/>
                <w:sz w:val="18"/>
                <w:szCs w:val="18"/>
              </w:rPr>
            </w:pPr>
          </w:p>
          <w:p w:rsidR="002D472A" w:rsidRPr="00C84C03" w:rsidRDefault="002D472A" w:rsidP="002D472A">
            <w:pPr>
              <w:ind w:left="1440"/>
              <w:rPr>
                <w:rFonts w:ascii="Century Gothic" w:hAnsi="Century Gothic"/>
                <w:color w:val="000000" w:themeColor="text1"/>
                <w:sz w:val="18"/>
                <w:szCs w:val="18"/>
              </w:rPr>
            </w:pPr>
            <w:proofErr w:type="spellStart"/>
            <w:r w:rsidRPr="00C84C03">
              <w:rPr>
                <w:rFonts w:ascii="Century Gothic" w:hAnsi="Century Gothic"/>
                <w:color w:val="000000" w:themeColor="text1"/>
                <w:sz w:val="18"/>
                <w:szCs w:val="18"/>
              </w:rPr>
              <w:t>Zwane</w:t>
            </w:r>
            <w:proofErr w:type="spellEnd"/>
            <w:r w:rsidRPr="00C84C03">
              <w:rPr>
                <w:rFonts w:ascii="Century Gothic" w:hAnsi="Century Gothic"/>
                <w:color w:val="000000" w:themeColor="text1"/>
                <w:sz w:val="18"/>
                <w:szCs w:val="18"/>
              </w:rPr>
              <w:t>, A. P., and Kremer</w:t>
            </w:r>
            <w:r>
              <w:rPr>
                <w:rFonts w:ascii="Century Gothic" w:hAnsi="Century Gothic"/>
                <w:color w:val="000000" w:themeColor="text1"/>
                <w:sz w:val="18"/>
                <w:szCs w:val="18"/>
              </w:rPr>
              <w:t xml:space="preserve">, M. </w:t>
            </w:r>
            <w:r w:rsidRPr="00C84C03">
              <w:rPr>
                <w:rFonts w:ascii="Century Gothic" w:hAnsi="Century Gothic"/>
                <w:color w:val="000000" w:themeColor="text1"/>
                <w:sz w:val="18"/>
                <w:szCs w:val="18"/>
              </w:rPr>
              <w:t>(2007) What Works in Fighting Diarrheal Diseases in Developing Countries? A Critical Review</w:t>
            </w:r>
            <w:r>
              <w:rPr>
                <w:rFonts w:ascii="Century Gothic" w:hAnsi="Century Gothic"/>
                <w:color w:val="000000" w:themeColor="text1"/>
                <w:sz w:val="18"/>
                <w:szCs w:val="18"/>
              </w:rPr>
              <w:t xml:space="preserve">. </w:t>
            </w:r>
            <w:r w:rsidRPr="00C84C03">
              <w:rPr>
                <w:rFonts w:ascii="Century Gothic" w:hAnsi="Century Gothic"/>
                <w:color w:val="000000" w:themeColor="text1"/>
                <w:sz w:val="18"/>
                <w:szCs w:val="18"/>
              </w:rPr>
              <w:t>World Bank Research Observer 22(1): 1-24.</w:t>
            </w:r>
          </w:p>
          <w:p w:rsidR="002D472A" w:rsidRPr="00C84C03" w:rsidRDefault="002D472A" w:rsidP="002D472A">
            <w:pPr>
              <w:ind w:left="720"/>
              <w:rPr>
                <w:rFonts w:ascii="Century Gothic" w:hAnsi="Century Gothic"/>
                <w:color w:val="000000" w:themeColor="text1"/>
                <w:sz w:val="18"/>
                <w:szCs w:val="18"/>
              </w:rPr>
            </w:pPr>
          </w:p>
          <w:p w:rsidR="002D472A" w:rsidRPr="00C84C03" w:rsidRDefault="002D472A" w:rsidP="002D472A">
            <w:pPr>
              <w:ind w:left="720"/>
              <w:rPr>
                <w:rFonts w:ascii="Century Gothic" w:hAnsi="Century Gothic"/>
                <w:b/>
                <w:color w:val="000000" w:themeColor="text1"/>
                <w:sz w:val="18"/>
                <w:szCs w:val="18"/>
              </w:rPr>
            </w:pPr>
            <w:r w:rsidRPr="00C84C03">
              <w:rPr>
                <w:rFonts w:ascii="Century Gothic" w:hAnsi="Century Gothic"/>
                <w:b/>
                <w:color w:val="000000" w:themeColor="text1"/>
                <w:sz w:val="18"/>
                <w:szCs w:val="18"/>
              </w:rPr>
              <w:t>Summary Paragraph:</w:t>
            </w:r>
          </w:p>
          <w:p w:rsidR="002D472A" w:rsidRPr="00C84C03" w:rsidRDefault="002D472A" w:rsidP="002D472A">
            <w:pPr>
              <w:ind w:left="720"/>
              <w:rPr>
                <w:rFonts w:ascii="Century Gothic" w:hAnsi="Century Gothic"/>
                <w:color w:val="000000" w:themeColor="text1"/>
                <w:sz w:val="18"/>
                <w:szCs w:val="18"/>
              </w:rPr>
            </w:pPr>
            <w:r w:rsidRPr="00C84C03">
              <w:rPr>
                <w:rFonts w:ascii="Century Gothic" w:hAnsi="Century Gothic"/>
                <w:color w:val="000000" w:themeColor="text1"/>
                <w:sz w:val="18"/>
                <w:szCs w:val="18"/>
              </w:rPr>
              <w:t>Randomized control studies have shown that hand washing can reduce diarrhea in children in developing nations by between 30 percent and 53 percent. Hands can pick up pathogens that cause diarrhea in the latrine, by washing hands in infected water, by touching another person’s hands, and by touching the ground where someone has tracked fecal matter. Hand washing with soap is the number one prevention against the spread of person-to-person infection. Hand washing reduces the spread of germs that cause diarrhea, respiratory illness, and skin infection.</w:t>
            </w:r>
          </w:p>
          <w:p w:rsidR="002D472A" w:rsidRPr="00C84C03" w:rsidRDefault="002D472A" w:rsidP="002D472A">
            <w:pPr>
              <w:rPr>
                <w:rFonts w:ascii="Century Gothic" w:hAnsi="Century Gothic"/>
                <w:color w:val="000000" w:themeColor="text1"/>
                <w:sz w:val="18"/>
                <w:szCs w:val="18"/>
              </w:rPr>
            </w:pPr>
          </w:p>
          <w:p w:rsidR="002D472A" w:rsidRPr="00C84C03" w:rsidRDefault="002D472A" w:rsidP="002D472A">
            <w:pPr>
              <w:rPr>
                <w:rFonts w:ascii="Century Gothic" w:hAnsi="Century Gothic"/>
                <w:b/>
                <w:color w:val="000000" w:themeColor="text1"/>
                <w:sz w:val="18"/>
                <w:szCs w:val="18"/>
              </w:rPr>
            </w:pPr>
            <w:r w:rsidRPr="00C84C03">
              <w:rPr>
                <w:rFonts w:ascii="Century Gothic" w:hAnsi="Century Gothic"/>
                <w:b/>
                <w:color w:val="000000" w:themeColor="text1"/>
                <w:sz w:val="18"/>
                <w:szCs w:val="18"/>
              </w:rPr>
              <w:t>Conclusion</w:t>
            </w:r>
          </w:p>
          <w:p w:rsidR="002D472A" w:rsidRPr="00C84C03" w:rsidRDefault="002D472A" w:rsidP="002D472A">
            <w:pPr>
              <w:rPr>
                <w:rFonts w:ascii="Century Gothic" w:hAnsi="Century Gothic"/>
                <w:color w:val="000000" w:themeColor="text1"/>
                <w:sz w:val="18"/>
                <w:szCs w:val="18"/>
              </w:rPr>
            </w:pPr>
            <w:r w:rsidRPr="00C84C03">
              <w:rPr>
                <w:rFonts w:ascii="Century Gothic" w:hAnsi="Century Gothic"/>
                <w:color w:val="000000" w:themeColor="text1"/>
                <w:sz w:val="18"/>
                <w:szCs w:val="18"/>
              </w:rPr>
              <w:t>I was lucky that scientific evidence supported the fact that two of my project activities have shown evidence of having worked in a situation similar to my community’s situation.</w:t>
            </w:r>
          </w:p>
          <w:p w:rsidR="002D472A" w:rsidRPr="00124D75" w:rsidRDefault="002D472A" w:rsidP="002D472A">
            <w:pPr>
              <w:ind w:left="720"/>
              <w:rPr>
                <w:rFonts w:ascii="Century Gothic" w:hAnsi="Century Gothic"/>
                <w:color w:val="000000"/>
                <w:sz w:val="18"/>
                <w:szCs w:val="18"/>
              </w:rPr>
            </w:pPr>
            <w:r w:rsidRPr="00124D75">
              <w:rPr>
                <w:rFonts w:ascii="Century Gothic" w:hAnsi="Century Gothic"/>
                <w:sz w:val="18"/>
                <w:szCs w:val="18"/>
              </w:rPr>
              <w:t xml:space="preserve"> </w:t>
            </w:r>
          </w:p>
        </w:tc>
      </w:tr>
    </w:tbl>
    <w:p w:rsidR="00F928E6" w:rsidRDefault="00F928E6" w:rsidP="002D472A">
      <w:pPr>
        <w:pStyle w:val="NoSpacing"/>
        <w:rPr>
          <w:rFonts w:ascii="Century Gothic" w:hAnsi="Century Gothic"/>
          <w:color w:val="000000"/>
          <w:sz w:val="18"/>
          <w:szCs w:val="18"/>
        </w:rPr>
      </w:pPr>
    </w:p>
    <w:p w:rsidR="00F928E6" w:rsidRDefault="00F928E6">
      <w:pPr>
        <w:jc w:val="both"/>
        <w:rPr>
          <w:rFonts w:ascii="Century Gothic" w:eastAsiaTheme="minorHAnsi" w:hAnsi="Century Gothic" w:cstheme="minorBidi"/>
          <w:color w:val="000000"/>
          <w:sz w:val="18"/>
          <w:szCs w:val="18"/>
        </w:rPr>
      </w:pPr>
      <w:r>
        <w:rPr>
          <w:rFonts w:ascii="Century Gothic" w:hAnsi="Century Gothic"/>
          <w:color w:val="000000"/>
          <w:sz w:val="18"/>
          <w:szCs w:val="18"/>
        </w:rPr>
        <w:br w:type="page"/>
      </w:r>
    </w:p>
    <w:p w:rsidR="002D472A" w:rsidRPr="00124D75" w:rsidRDefault="002D472A" w:rsidP="002D472A">
      <w:pPr>
        <w:pStyle w:val="NoSpacing"/>
        <w:rPr>
          <w:rFonts w:ascii="Century Gothic" w:hAnsi="Century Gothic"/>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2D472A" w:rsidRPr="00124D75" w:rsidTr="00C34F31">
        <w:tc>
          <w:tcPr>
            <w:tcW w:w="11016" w:type="dxa"/>
            <w:shd w:val="clear" w:color="auto" w:fill="D9D9D9" w:themeFill="background1" w:themeFillShade="D9"/>
          </w:tcPr>
          <w:p w:rsidR="002D472A" w:rsidRPr="00CF6E7D" w:rsidRDefault="002D472A" w:rsidP="002D472A">
            <w:pPr>
              <w:pStyle w:val="NoSpacing"/>
              <w:tabs>
                <w:tab w:val="left" w:pos="1449"/>
              </w:tabs>
              <w:rPr>
                <w:rFonts w:ascii="Century Gothic" w:hAnsi="Century Gothic" w:cstheme="minorHAnsi"/>
                <w:b/>
                <w:color w:val="000000" w:themeColor="text1"/>
                <w:sz w:val="18"/>
                <w:szCs w:val="18"/>
              </w:rPr>
            </w:pPr>
            <w:r w:rsidRPr="00CF6E7D">
              <w:rPr>
                <w:rFonts w:ascii="Century Gothic" w:hAnsi="Century Gothic" w:cstheme="minorHAnsi"/>
                <w:b/>
                <w:color w:val="000000" w:themeColor="text1"/>
                <w:sz w:val="18"/>
                <w:szCs w:val="18"/>
              </w:rPr>
              <w:t>Text Box 5.4</w:t>
            </w:r>
            <w:r w:rsidRPr="00CF6E7D">
              <w:rPr>
                <w:rFonts w:ascii="Century Gothic" w:hAnsi="Century Gothic" w:cstheme="minorHAnsi"/>
                <w:b/>
                <w:color w:val="000000" w:themeColor="text1"/>
                <w:sz w:val="18"/>
                <w:szCs w:val="18"/>
              </w:rPr>
              <w:tab/>
            </w:r>
          </w:p>
          <w:p w:rsidR="002D472A" w:rsidRPr="00CF6E7D" w:rsidRDefault="002D472A" w:rsidP="002D472A">
            <w:pPr>
              <w:pStyle w:val="NoSpacing"/>
              <w:rPr>
                <w:rFonts w:ascii="Century Gothic" w:hAnsi="Century Gothic" w:cstheme="minorHAnsi"/>
                <w:b/>
                <w:color w:val="000000" w:themeColor="text1"/>
                <w:sz w:val="18"/>
                <w:szCs w:val="18"/>
              </w:rPr>
            </w:pPr>
            <w:r w:rsidRPr="00CF6E7D">
              <w:rPr>
                <w:rFonts w:ascii="Century Gothic" w:hAnsi="Century Gothic" w:cstheme="minorHAnsi"/>
                <w:b/>
                <w:color w:val="000000" w:themeColor="text1"/>
                <w:sz w:val="18"/>
                <w:szCs w:val="18"/>
              </w:rPr>
              <w:t>Course Project Example</w:t>
            </w:r>
          </w:p>
          <w:p w:rsidR="002D472A" w:rsidRPr="00CF6E7D" w:rsidRDefault="002D472A" w:rsidP="002D472A">
            <w:pPr>
              <w:pStyle w:val="NoSpacing"/>
              <w:rPr>
                <w:rFonts w:ascii="Century Gothic" w:hAnsi="Century Gothic" w:cstheme="minorHAnsi"/>
                <w:b/>
                <w:color w:val="000000" w:themeColor="text1"/>
                <w:sz w:val="18"/>
                <w:szCs w:val="18"/>
              </w:rPr>
            </w:pPr>
            <w:r w:rsidRPr="00CF6E7D">
              <w:rPr>
                <w:rFonts w:ascii="Century Gothic" w:hAnsi="Century Gothic" w:cstheme="minorHAnsi"/>
                <w:b/>
                <w:color w:val="000000" w:themeColor="text1"/>
                <w:sz w:val="18"/>
                <w:szCs w:val="18"/>
              </w:rPr>
              <w:t>Field Assignment 5. Step 4: Community Ownership, Feedback, Input and Engagement</w:t>
            </w:r>
          </w:p>
          <w:p w:rsidR="002D472A" w:rsidRPr="00824C37" w:rsidRDefault="002D472A" w:rsidP="002D472A">
            <w:pPr>
              <w:rPr>
                <w:rFonts w:ascii="Century Gothic" w:hAnsi="Century Gothic" w:cstheme="minorHAnsi"/>
                <w:b/>
                <w:color w:val="000000"/>
                <w:sz w:val="18"/>
                <w:szCs w:val="18"/>
              </w:rPr>
            </w:pPr>
          </w:p>
          <w:p w:rsidR="002D472A" w:rsidRPr="00824C37" w:rsidRDefault="002D472A" w:rsidP="002D472A">
            <w:pPr>
              <w:rPr>
                <w:rFonts w:ascii="Century Gothic" w:hAnsi="Century Gothic" w:cstheme="minorHAnsi"/>
                <w:b/>
                <w:color w:val="000000"/>
                <w:sz w:val="18"/>
                <w:szCs w:val="18"/>
              </w:rPr>
            </w:pPr>
            <w:r w:rsidRPr="00824C37">
              <w:rPr>
                <w:rFonts w:ascii="Century Gothic" w:hAnsi="Century Gothic" w:cstheme="minorHAnsi"/>
                <w:b/>
                <w:color w:val="000000"/>
                <w:sz w:val="18"/>
                <w:szCs w:val="18"/>
              </w:rPr>
              <w:t xml:space="preserve">Activity </w:t>
            </w:r>
            <w:r>
              <w:rPr>
                <w:rFonts w:ascii="Century Gothic" w:hAnsi="Century Gothic" w:cstheme="minorHAnsi"/>
                <w:b/>
                <w:color w:val="000000"/>
                <w:sz w:val="18"/>
                <w:szCs w:val="18"/>
              </w:rPr>
              <w:t>1. Feedback from the community</w:t>
            </w:r>
          </w:p>
          <w:p w:rsidR="002D472A" w:rsidRPr="00824C37" w:rsidRDefault="002D472A" w:rsidP="002D472A">
            <w:pPr>
              <w:rPr>
                <w:rFonts w:ascii="Century Gothic" w:hAnsi="Century Gothic"/>
                <w:sz w:val="18"/>
                <w:szCs w:val="18"/>
              </w:rPr>
            </w:pPr>
            <w:r w:rsidRPr="00824C37">
              <w:rPr>
                <w:rFonts w:ascii="Century Gothic" w:hAnsi="Century Gothic" w:cstheme="minorHAnsi"/>
                <w:color w:val="000000"/>
                <w:sz w:val="18"/>
                <w:szCs w:val="18"/>
              </w:rPr>
              <w:t xml:space="preserve">I met with six participants of the last workshop and discussed the project with them. </w:t>
            </w:r>
            <w:r w:rsidRPr="00824C37">
              <w:rPr>
                <w:rFonts w:ascii="Century Gothic" w:hAnsi="Century Gothic"/>
                <w:sz w:val="18"/>
                <w:szCs w:val="18"/>
              </w:rPr>
              <w:t>This particular group has been my most consistent set of contacts over the past</w:t>
            </w:r>
            <w:r>
              <w:rPr>
                <w:rFonts w:ascii="Century Gothic" w:hAnsi="Century Gothic"/>
                <w:sz w:val="18"/>
                <w:szCs w:val="18"/>
              </w:rPr>
              <w:t xml:space="preserve"> few </w:t>
            </w:r>
            <w:r w:rsidRPr="00824C37">
              <w:rPr>
                <w:rFonts w:ascii="Century Gothic" w:hAnsi="Century Gothic"/>
                <w:sz w:val="18"/>
                <w:szCs w:val="18"/>
              </w:rPr>
              <w:t>months as the project has been developing. On the one hand they seem to have the best grasp of the project, on the other hand they seem to have the community's interest in mind. So they're a good group and I enjoy working with them.</w:t>
            </w:r>
          </w:p>
          <w:p w:rsidR="002D472A" w:rsidRPr="00824C37" w:rsidRDefault="002D472A" w:rsidP="002D472A">
            <w:pPr>
              <w:rPr>
                <w:rFonts w:ascii="Century Gothic" w:hAnsi="Century Gothic" w:cstheme="minorHAnsi"/>
                <w:color w:val="000000"/>
                <w:sz w:val="18"/>
                <w:szCs w:val="18"/>
              </w:rPr>
            </w:pPr>
          </w:p>
          <w:p w:rsidR="002D472A" w:rsidRPr="00824C37" w:rsidRDefault="002D472A" w:rsidP="002D472A">
            <w:pPr>
              <w:rPr>
                <w:rFonts w:ascii="Century Gothic" w:hAnsi="Century Gothic"/>
                <w:sz w:val="18"/>
                <w:szCs w:val="18"/>
              </w:rPr>
            </w:pPr>
            <w:r w:rsidRPr="00824C37">
              <w:rPr>
                <w:rFonts w:ascii="Century Gothic" w:hAnsi="Century Gothic" w:cstheme="minorHAnsi"/>
                <w:color w:val="000000"/>
                <w:sz w:val="18"/>
                <w:szCs w:val="18"/>
              </w:rPr>
              <w:t>They seemed happy that I was pursuing the needs that they had identified and had come up with practical activities. They understood all of</w:t>
            </w:r>
            <w:r>
              <w:rPr>
                <w:rFonts w:ascii="Century Gothic" w:hAnsi="Century Gothic" w:cstheme="minorHAnsi"/>
                <w:color w:val="000000"/>
                <w:sz w:val="18"/>
                <w:szCs w:val="18"/>
              </w:rPr>
              <w:t xml:space="preserve"> the activities</w:t>
            </w:r>
            <w:r>
              <w:rPr>
                <w:rFonts w:ascii="Century Gothic" w:hAnsi="Century Gothic"/>
                <w:sz w:val="18"/>
                <w:szCs w:val="18"/>
              </w:rPr>
              <w:t xml:space="preserve">. </w:t>
            </w:r>
            <w:r w:rsidRPr="00824C37">
              <w:rPr>
                <w:rFonts w:ascii="Century Gothic" w:hAnsi="Century Gothic"/>
                <w:sz w:val="18"/>
                <w:szCs w:val="18"/>
              </w:rPr>
              <w:t xml:space="preserve">As I suspected, there weren't any surprises since they have seen this project slowly unfold over several months. They seem happy that I </w:t>
            </w:r>
            <w:r>
              <w:rPr>
                <w:rFonts w:ascii="Century Gothic" w:hAnsi="Century Gothic"/>
                <w:sz w:val="18"/>
                <w:szCs w:val="18"/>
              </w:rPr>
              <w:t xml:space="preserve">have </w:t>
            </w:r>
            <w:r w:rsidRPr="00824C37">
              <w:rPr>
                <w:rFonts w:ascii="Century Gothic" w:hAnsi="Century Gothic"/>
                <w:sz w:val="18"/>
                <w:szCs w:val="18"/>
              </w:rPr>
              <w:t>stayed with this pro</w:t>
            </w:r>
            <w:r>
              <w:rPr>
                <w:rFonts w:ascii="Century Gothic" w:hAnsi="Century Gothic"/>
                <w:sz w:val="18"/>
                <w:szCs w:val="18"/>
              </w:rPr>
              <w:t>ject</w:t>
            </w:r>
            <w:r w:rsidRPr="00824C37">
              <w:rPr>
                <w:rFonts w:ascii="Century Gothic" w:hAnsi="Century Gothic"/>
                <w:sz w:val="18"/>
                <w:szCs w:val="18"/>
              </w:rPr>
              <w:t xml:space="preserve"> for so long</w:t>
            </w:r>
            <w:r>
              <w:rPr>
                <w:rFonts w:ascii="Century Gothic" w:hAnsi="Century Gothic"/>
                <w:sz w:val="18"/>
                <w:szCs w:val="18"/>
              </w:rPr>
              <w:t>,</w:t>
            </w:r>
            <w:r w:rsidRPr="00824C37">
              <w:rPr>
                <w:rFonts w:ascii="Century Gothic" w:hAnsi="Century Gothic"/>
                <w:sz w:val="18"/>
                <w:szCs w:val="18"/>
              </w:rPr>
              <w:t xml:space="preserve"> and have been consistent in pushing the project forward and keeping them informed. In these meetings I try to represent myself as someone who's just temporarily in support of what they're trying to do—this is</w:t>
            </w:r>
            <w:r>
              <w:rPr>
                <w:rFonts w:ascii="Century Gothic" w:hAnsi="Century Gothic"/>
                <w:sz w:val="18"/>
                <w:szCs w:val="18"/>
              </w:rPr>
              <w:t>, after all, their project.</w:t>
            </w:r>
          </w:p>
          <w:p w:rsidR="002D472A" w:rsidRPr="00124D75" w:rsidRDefault="002D472A" w:rsidP="002D472A">
            <w:pPr>
              <w:rPr>
                <w:rFonts w:ascii="Century Gothic" w:hAnsi="Century Gothic"/>
                <w:color w:val="000000"/>
                <w:sz w:val="18"/>
                <w:szCs w:val="18"/>
              </w:rPr>
            </w:pPr>
          </w:p>
        </w:tc>
      </w:tr>
    </w:tbl>
    <w:p w:rsidR="002D472A" w:rsidRDefault="002D472A" w:rsidP="002D47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2D472A" w:rsidTr="00C34F31">
        <w:tc>
          <w:tcPr>
            <w:tcW w:w="11016" w:type="dxa"/>
            <w:shd w:val="clear" w:color="auto" w:fill="D9D9D9" w:themeFill="background1" w:themeFillShade="D9"/>
          </w:tcPr>
          <w:p w:rsidR="002D472A" w:rsidRPr="00516642" w:rsidRDefault="002D472A" w:rsidP="002D472A">
            <w:pPr>
              <w:pStyle w:val="NoSpacing"/>
              <w:rPr>
                <w:rFonts w:ascii="Century Gothic" w:hAnsi="Century Gothic" w:cstheme="minorHAnsi"/>
                <w:b/>
                <w:color w:val="000000" w:themeColor="text1"/>
                <w:sz w:val="18"/>
                <w:szCs w:val="18"/>
              </w:rPr>
            </w:pPr>
            <w:r w:rsidRPr="00516642">
              <w:rPr>
                <w:rFonts w:ascii="Century Gothic" w:hAnsi="Century Gothic" w:cstheme="minorHAnsi"/>
                <w:b/>
                <w:color w:val="000000" w:themeColor="text1"/>
                <w:sz w:val="18"/>
                <w:szCs w:val="18"/>
              </w:rPr>
              <w:t>Text Box 5.5</w:t>
            </w:r>
          </w:p>
          <w:p w:rsidR="002D472A" w:rsidRPr="00516642" w:rsidRDefault="002D472A" w:rsidP="002D472A">
            <w:pPr>
              <w:pStyle w:val="NoSpacing"/>
              <w:rPr>
                <w:rFonts w:ascii="Century Gothic" w:hAnsi="Century Gothic" w:cstheme="minorHAnsi"/>
                <w:b/>
                <w:color w:val="000000" w:themeColor="text1"/>
                <w:sz w:val="18"/>
                <w:szCs w:val="18"/>
              </w:rPr>
            </w:pPr>
            <w:r w:rsidRPr="00516642">
              <w:rPr>
                <w:rFonts w:ascii="Century Gothic" w:hAnsi="Century Gothic" w:cstheme="minorHAnsi"/>
                <w:b/>
                <w:color w:val="000000" w:themeColor="text1"/>
                <w:sz w:val="18"/>
                <w:szCs w:val="18"/>
              </w:rPr>
              <w:t>Course Project Example</w:t>
            </w:r>
          </w:p>
          <w:p w:rsidR="002D472A" w:rsidRPr="00516642" w:rsidRDefault="002D472A" w:rsidP="002D472A">
            <w:pPr>
              <w:pStyle w:val="NoSpacing"/>
              <w:rPr>
                <w:rFonts w:ascii="Century Gothic" w:hAnsi="Century Gothic" w:cstheme="minorHAnsi"/>
                <w:b/>
                <w:color w:val="000000" w:themeColor="text1"/>
                <w:sz w:val="18"/>
                <w:szCs w:val="18"/>
              </w:rPr>
            </w:pPr>
            <w:r w:rsidRPr="00516642">
              <w:rPr>
                <w:rFonts w:ascii="Century Gothic" w:hAnsi="Century Gothic" w:cstheme="minorHAnsi"/>
                <w:b/>
                <w:color w:val="000000" w:themeColor="text1"/>
                <w:sz w:val="18"/>
                <w:szCs w:val="18"/>
              </w:rPr>
              <w:t>Field Assignment 5. Step 4: Assessing NGO Expertise</w:t>
            </w:r>
          </w:p>
          <w:p w:rsidR="002D472A" w:rsidRPr="00516642" w:rsidRDefault="002D472A" w:rsidP="002D472A">
            <w:pPr>
              <w:rPr>
                <w:rFonts w:ascii="Century Gothic" w:hAnsi="Century Gothic"/>
                <w:b/>
                <w:color w:val="000000"/>
                <w:sz w:val="18"/>
                <w:szCs w:val="18"/>
              </w:rPr>
            </w:pPr>
            <w:r w:rsidRPr="00516642">
              <w:rPr>
                <w:rFonts w:ascii="Century Gothic" w:hAnsi="Century Gothic"/>
                <w:b/>
                <w:color w:val="000000"/>
                <w:sz w:val="18"/>
                <w:szCs w:val="18"/>
              </w:rPr>
              <w:t>Activity 1. List of project consultants and working partners</w:t>
            </w:r>
          </w:p>
          <w:p w:rsidR="002D472A" w:rsidRPr="00516642" w:rsidRDefault="002D472A" w:rsidP="002D472A">
            <w:pPr>
              <w:rPr>
                <w:rFonts w:ascii="Century Gothic" w:hAnsi="Century Gothic"/>
                <w:color w:val="000000"/>
                <w:sz w:val="18"/>
                <w:szCs w:val="18"/>
              </w:rPr>
            </w:pPr>
            <w:r w:rsidRPr="00516642">
              <w:rPr>
                <w:rFonts w:ascii="Century Gothic" w:hAnsi="Century Gothic"/>
                <w:color w:val="000000"/>
                <w:sz w:val="18"/>
                <w:szCs w:val="18"/>
              </w:rPr>
              <w:t>I had a heart-to-heart look at my project outline and realized that I wasn’t an expert in water filters nor nutrition</w:t>
            </w:r>
            <w:r w:rsidRPr="00516642">
              <w:rPr>
                <w:rFonts w:ascii="Century Gothic" w:hAnsi="Century Gothic"/>
                <w:sz w:val="18"/>
                <w:szCs w:val="18"/>
              </w:rPr>
              <w:t>—</w:t>
            </w:r>
            <w:r w:rsidRPr="00516642">
              <w:rPr>
                <w:rFonts w:ascii="Century Gothic" w:hAnsi="Century Gothic"/>
                <w:color w:val="000000"/>
                <w:sz w:val="18"/>
                <w:szCs w:val="18"/>
              </w:rPr>
              <w:t>and even though I am an expert in home gardens, I am not 100 percent familiar with what would be appropriate to grow in Guatemala. So I listed those three things in column one.</w:t>
            </w:r>
          </w:p>
          <w:p w:rsidR="002D472A" w:rsidRPr="00516642" w:rsidRDefault="002D472A" w:rsidP="002D472A">
            <w:pPr>
              <w:rPr>
                <w:rFonts w:ascii="Century Gothic" w:hAnsi="Century Gothic"/>
                <w:color w:val="000000"/>
                <w:sz w:val="18"/>
                <w:szCs w:val="18"/>
              </w:rPr>
            </w:pPr>
          </w:p>
          <w:p w:rsidR="002D472A" w:rsidRPr="00516642" w:rsidRDefault="002D472A" w:rsidP="002D472A">
            <w:pPr>
              <w:rPr>
                <w:rFonts w:ascii="Century Gothic" w:hAnsi="Century Gothic"/>
                <w:color w:val="000000"/>
                <w:sz w:val="18"/>
                <w:szCs w:val="18"/>
              </w:rPr>
            </w:pPr>
            <w:r w:rsidRPr="00516642">
              <w:rPr>
                <w:rFonts w:ascii="Century Gothic" w:hAnsi="Century Gothic"/>
                <w:color w:val="000000"/>
                <w:sz w:val="18"/>
                <w:szCs w:val="18"/>
              </w:rPr>
              <w:t>I realized that I have a colleague who’s NGO manufactures reputable water filters and provides training for the communities as part of their service. Partnering with them would bring the expertise I need.</w:t>
            </w:r>
          </w:p>
          <w:p w:rsidR="002D472A" w:rsidRPr="00516642" w:rsidRDefault="002D472A" w:rsidP="002D472A">
            <w:pPr>
              <w:rPr>
                <w:rFonts w:ascii="Century Gothic" w:hAnsi="Century Gothic"/>
                <w:color w:val="000000"/>
                <w:sz w:val="18"/>
                <w:szCs w:val="18"/>
              </w:rPr>
            </w:pPr>
          </w:p>
          <w:p w:rsidR="002D472A" w:rsidRPr="00516642" w:rsidRDefault="002D472A" w:rsidP="002D472A">
            <w:pPr>
              <w:rPr>
                <w:rFonts w:ascii="Century Gothic" w:hAnsi="Century Gothic"/>
                <w:color w:val="000000"/>
                <w:sz w:val="18"/>
                <w:szCs w:val="18"/>
              </w:rPr>
            </w:pPr>
            <w:r w:rsidRPr="00516642">
              <w:rPr>
                <w:rFonts w:ascii="Century Gothic" w:hAnsi="Century Gothic"/>
                <w:color w:val="000000"/>
                <w:sz w:val="18"/>
                <w:szCs w:val="18"/>
              </w:rPr>
              <w:t xml:space="preserve">I have worked on projects with a number of nutritionists in Guatemala and they really know their stuff. They will know exactly what to do within the different cultures in Guatemala as well as what nutritious things are acceptable to indigenous communities. The nutritionists can not only help us choose nutritious fruits and vegetables, they can work with mothers on gaining a better understanding of family nutrition, meal planning, </w:t>
            </w:r>
            <w:r w:rsidRPr="00516642">
              <w:rPr>
                <w:rFonts w:ascii="Century Gothic" w:hAnsi="Century Gothic"/>
                <w:sz w:val="18"/>
                <w:szCs w:val="18"/>
              </w:rPr>
              <w:t>and cooking</w:t>
            </w:r>
            <w:r w:rsidRPr="00516642">
              <w:rPr>
                <w:rFonts w:ascii="Century Gothic" w:hAnsi="Century Gothic"/>
                <w:color w:val="000000"/>
                <w:sz w:val="18"/>
                <w:szCs w:val="18"/>
              </w:rPr>
              <w:t>.</w:t>
            </w:r>
          </w:p>
          <w:p w:rsidR="002D472A" w:rsidRPr="00516642" w:rsidRDefault="002D472A" w:rsidP="002D472A">
            <w:pPr>
              <w:rPr>
                <w:rFonts w:ascii="Century Gothic" w:hAnsi="Century Gothic"/>
                <w:color w:val="000000"/>
                <w:sz w:val="18"/>
                <w:szCs w:val="18"/>
              </w:rPr>
            </w:pPr>
          </w:p>
          <w:p w:rsidR="002D472A" w:rsidRPr="00516642" w:rsidRDefault="002D472A" w:rsidP="002D472A">
            <w:pPr>
              <w:rPr>
                <w:rFonts w:ascii="Century Gothic" w:hAnsi="Century Gothic"/>
                <w:color w:val="000000"/>
                <w:sz w:val="18"/>
                <w:szCs w:val="18"/>
              </w:rPr>
            </w:pPr>
            <w:r w:rsidRPr="00516642">
              <w:rPr>
                <w:rFonts w:ascii="Century Gothic" w:hAnsi="Century Gothic"/>
                <w:color w:val="000000"/>
                <w:sz w:val="18"/>
                <w:szCs w:val="18"/>
              </w:rPr>
              <w:t>I have also worked with agronomists who have the knowledge that bridges the gap between pure nutrition and planting a family garden. They will be able to help train our field staff to lead workshops, work with us on making the final selection of crops, and keep an eye on the progress of the workshops and the growth and maintenance of the gardens.</w:t>
            </w:r>
          </w:p>
          <w:p w:rsidR="002D472A" w:rsidRPr="00516642" w:rsidRDefault="002D472A" w:rsidP="002D472A">
            <w:pPr>
              <w:rPr>
                <w:rFonts w:ascii="Century Gothic" w:hAnsi="Century Gothic"/>
                <w:color w:val="000000"/>
                <w:sz w:val="18"/>
                <w:szCs w:val="18"/>
              </w:rPr>
            </w:pPr>
            <w:r w:rsidRPr="00516642">
              <w:rPr>
                <w:rFonts w:ascii="Century Gothic" w:hAnsi="Century Gothic"/>
                <w:color w:val="000000"/>
                <w:sz w:val="18"/>
                <w:szCs w:val="18"/>
              </w:rPr>
              <w:br w:type="page"/>
            </w:r>
          </w:p>
          <w:p w:rsidR="002D472A" w:rsidRPr="00516642" w:rsidRDefault="002D472A" w:rsidP="002D472A">
            <w:pPr>
              <w:rPr>
                <w:rFonts w:ascii="Century Gothic" w:hAnsi="Century Gothic"/>
                <w:color w:val="000000"/>
                <w:sz w:val="18"/>
                <w:szCs w:val="18"/>
              </w:rPr>
            </w:pPr>
            <w:r w:rsidRPr="00516642">
              <w:rPr>
                <w:rFonts w:ascii="Century Gothic" w:hAnsi="Century Gothic"/>
                <w:color w:val="000000"/>
                <w:sz w:val="18"/>
                <w:szCs w:val="18"/>
              </w:rPr>
              <w:t>INSERT TABLE 5.5 NEAR HERE</w:t>
            </w:r>
          </w:p>
          <w:p w:rsidR="002D472A" w:rsidRPr="00516642" w:rsidRDefault="002D472A" w:rsidP="002D472A">
            <w:pPr>
              <w:rPr>
                <w:rFonts w:ascii="Century Gothic" w:hAnsi="Century Gothic"/>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4231"/>
            </w:tblGrid>
            <w:tr w:rsidR="002D472A" w:rsidRPr="00516642" w:rsidTr="00C34F31">
              <w:tc>
                <w:tcPr>
                  <w:tcW w:w="10615" w:type="dxa"/>
                  <w:gridSpan w:val="3"/>
                </w:tcPr>
                <w:p w:rsidR="002D472A" w:rsidRPr="00516642" w:rsidRDefault="002D472A" w:rsidP="002D472A">
                  <w:pPr>
                    <w:rPr>
                      <w:rFonts w:ascii="Century Gothic" w:hAnsi="Century Gothic"/>
                      <w:b/>
                      <w:color w:val="000000"/>
                      <w:sz w:val="18"/>
                      <w:szCs w:val="18"/>
                    </w:rPr>
                  </w:pPr>
                  <w:r w:rsidRPr="00516642">
                    <w:rPr>
                      <w:rFonts w:ascii="Century Gothic" w:hAnsi="Century Gothic"/>
                      <w:b/>
                      <w:color w:val="000000"/>
                      <w:sz w:val="18"/>
                      <w:szCs w:val="18"/>
                    </w:rPr>
                    <w:t xml:space="preserve">Table 5.5. Course project example. </w:t>
                  </w:r>
                  <w:r w:rsidRPr="00516642">
                    <w:rPr>
                      <w:rFonts w:ascii="Century Gothic" w:hAnsi="Century Gothic" w:cstheme="minorHAnsi"/>
                      <w:b/>
                      <w:color w:val="000000" w:themeColor="text1"/>
                      <w:sz w:val="18"/>
                      <w:szCs w:val="18"/>
                    </w:rPr>
                    <w:t>Assessing NGO Expertise. P</w:t>
                  </w:r>
                  <w:r w:rsidRPr="00516642">
                    <w:rPr>
                      <w:rFonts w:ascii="Century Gothic" w:hAnsi="Century Gothic"/>
                      <w:b/>
                      <w:color w:val="000000"/>
                      <w:sz w:val="18"/>
                      <w:szCs w:val="18"/>
                    </w:rPr>
                    <w:t>roject consultants and working partners.</w:t>
                  </w:r>
                </w:p>
              </w:tc>
            </w:tr>
            <w:tr w:rsidR="002D472A" w:rsidRPr="00516642" w:rsidTr="00C34F31">
              <w:tc>
                <w:tcPr>
                  <w:tcW w:w="3192" w:type="dxa"/>
                </w:tcPr>
                <w:p w:rsidR="002D472A" w:rsidRPr="00516642" w:rsidRDefault="002D472A" w:rsidP="002D472A">
                  <w:pPr>
                    <w:rPr>
                      <w:rFonts w:ascii="Century Gothic" w:hAnsi="Century Gothic"/>
                      <w:b/>
                      <w:color w:val="000000"/>
                      <w:sz w:val="18"/>
                      <w:szCs w:val="18"/>
                    </w:rPr>
                  </w:pPr>
                  <w:r w:rsidRPr="00516642">
                    <w:rPr>
                      <w:rFonts w:ascii="Century Gothic" w:hAnsi="Century Gothic"/>
                      <w:b/>
                      <w:color w:val="000000"/>
                      <w:sz w:val="18"/>
                      <w:szCs w:val="18"/>
                    </w:rPr>
                    <w:t>Activity needing Expertise</w:t>
                  </w:r>
                </w:p>
              </w:tc>
              <w:tc>
                <w:tcPr>
                  <w:tcW w:w="3192" w:type="dxa"/>
                </w:tcPr>
                <w:p w:rsidR="002D472A" w:rsidRPr="00516642" w:rsidRDefault="002D472A" w:rsidP="002D472A">
                  <w:pPr>
                    <w:rPr>
                      <w:rFonts w:ascii="Century Gothic" w:hAnsi="Century Gothic"/>
                      <w:b/>
                      <w:color w:val="000000"/>
                      <w:sz w:val="18"/>
                      <w:szCs w:val="18"/>
                    </w:rPr>
                  </w:pPr>
                  <w:r w:rsidRPr="00516642">
                    <w:rPr>
                      <w:rFonts w:ascii="Century Gothic" w:hAnsi="Century Gothic"/>
                      <w:b/>
                      <w:color w:val="000000"/>
                      <w:sz w:val="18"/>
                      <w:szCs w:val="18"/>
                    </w:rPr>
                    <w:t>Consultant or NGO Partner?</w:t>
                  </w:r>
                </w:p>
              </w:tc>
              <w:tc>
                <w:tcPr>
                  <w:tcW w:w="4231" w:type="dxa"/>
                </w:tcPr>
                <w:p w:rsidR="002D472A" w:rsidRPr="00516642" w:rsidRDefault="002D472A" w:rsidP="002D472A">
                  <w:pPr>
                    <w:rPr>
                      <w:rFonts w:ascii="Century Gothic" w:hAnsi="Century Gothic"/>
                      <w:b/>
                      <w:color w:val="000000"/>
                      <w:sz w:val="18"/>
                      <w:szCs w:val="18"/>
                    </w:rPr>
                  </w:pPr>
                  <w:r w:rsidRPr="00516642">
                    <w:rPr>
                      <w:rFonts w:ascii="Century Gothic" w:hAnsi="Century Gothic"/>
                      <w:b/>
                      <w:color w:val="000000"/>
                      <w:sz w:val="18"/>
                      <w:szCs w:val="18"/>
                    </w:rPr>
                    <w:t>Who/Where?</w:t>
                  </w:r>
                </w:p>
              </w:tc>
            </w:tr>
            <w:tr w:rsidR="002D472A" w:rsidRPr="00516642" w:rsidTr="00C34F31">
              <w:tc>
                <w:tcPr>
                  <w:tcW w:w="3192" w:type="dxa"/>
                </w:tcPr>
                <w:p w:rsidR="002D472A" w:rsidRPr="00516642" w:rsidRDefault="002D472A" w:rsidP="002D472A">
                  <w:pPr>
                    <w:rPr>
                      <w:rFonts w:ascii="Century Gothic" w:hAnsi="Century Gothic"/>
                      <w:color w:val="000000"/>
                      <w:sz w:val="18"/>
                      <w:szCs w:val="18"/>
                    </w:rPr>
                  </w:pPr>
                  <w:r w:rsidRPr="00516642">
                    <w:rPr>
                      <w:rFonts w:ascii="Century Gothic" w:hAnsi="Century Gothic"/>
                      <w:color w:val="000000"/>
                      <w:sz w:val="18"/>
                      <w:szCs w:val="18"/>
                    </w:rPr>
                    <w:t>Water Purification</w:t>
                  </w:r>
                </w:p>
              </w:tc>
              <w:tc>
                <w:tcPr>
                  <w:tcW w:w="3192" w:type="dxa"/>
                </w:tcPr>
                <w:p w:rsidR="002D472A" w:rsidRPr="00516642" w:rsidRDefault="002D472A" w:rsidP="002D472A">
                  <w:pPr>
                    <w:rPr>
                      <w:rFonts w:ascii="Century Gothic" w:hAnsi="Century Gothic"/>
                      <w:color w:val="000000"/>
                      <w:sz w:val="18"/>
                      <w:szCs w:val="18"/>
                    </w:rPr>
                  </w:pPr>
                  <w:r w:rsidRPr="00516642">
                    <w:rPr>
                      <w:rFonts w:ascii="Century Gothic" w:hAnsi="Century Gothic"/>
                      <w:color w:val="000000"/>
                      <w:sz w:val="18"/>
                      <w:szCs w:val="18"/>
                    </w:rPr>
                    <w:t>NGO Water Filter Partner</w:t>
                  </w:r>
                </w:p>
              </w:tc>
              <w:tc>
                <w:tcPr>
                  <w:tcW w:w="4231" w:type="dxa"/>
                </w:tcPr>
                <w:p w:rsidR="002D472A" w:rsidRPr="00516642" w:rsidRDefault="002D472A" w:rsidP="002D472A">
                  <w:pPr>
                    <w:rPr>
                      <w:rFonts w:ascii="Century Gothic" w:hAnsi="Century Gothic"/>
                      <w:color w:val="000000"/>
                      <w:sz w:val="18"/>
                      <w:szCs w:val="18"/>
                    </w:rPr>
                  </w:pPr>
                  <w:r w:rsidRPr="00516642">
                    <w:rPr>
                      <w:rFonts w:ascii="Century Gothic" w:hAnsi="Century Gothic"/>
                      <w:color w:val="000000"/>
                      <w:sz w:val="18"/>
                      <w:szCs w:val="18"/>
                    </w:rPr>
                    <w:t>Local NGO that makes, supplies and trains communities in the use of water filters</w:t>
                  </w:r>
                </w:p>
              </w:tc>
            </w:tr>
            <w:tr w:rsidR="002D472A" w:rsidRPr="00516642" w:rsidTr="00C34F31">
              <w:tc>
                <w:tcPr>
                  <w:tcW w:w="3192" w:type="dxa"/>
                </w:tcPr>
                <w:p w:rsidR="002D472A" w:rsidRPr="00516642" w:rsidRDefault="002D472A" w:rsidP="002D472A">
                  <w:pPr>
                    <w:rPr>
                      <w:rFonts w:ascii="Century Gothic" w:hAnsi="Century Gothic"/>
                      <w:color w:val="000000"/>
                      <w:sz w:val="18"/>
                      <w:szCs w:val="18"/>
                    </w:rPr>
                  </w:pPr>
                  <w:r w:rsidRPr="00516642">
                    <w:rPr>
                      <w:rFonts w:ascii="Century Gothic" w:hAnsi="Century Gothic"/>
                      <w:color w:val="000000"/>
                      <w:sz w:val="18"/>
                      <w:szCs w:val="18"/>
                    </w:rPr>
                    <w:t>Family Nutrition</w:t>
                  </w:r>
                </w:p>
              </w:tc>
              <w:tc>
                <w:tcPr>
                  <w:tcW w:w="3192" w:type="dxa"/>
                </w:tcPr>
                <w:p w:rsidR="002D472A" w:rsidRPr="00516642" w:rsidRDefault="002D472A" w:rsidP="002D472A">
                  <w:pPr>
                    <w:rPr>
                      <w:rFonts w:ascii="Century Gothic" w:hAnsi="Century Gothic"/>
                      <w:color w:val="000000"/>
                      <w:sz w:val="18"/>
                      <w:szCs w:val="18"/>
                    </w:rPr>
                  </w:pPr>
                  <w:r w:rsidRPr="00516642">
                    <w:rPr>
                      <w:rFonts w:ascii="Century Gothic" w:hAnsi="Century Gothic"/>
                      <w:color w:val="000000"/>
                      <w:sz w:val="18"/>
                      <w:szCs w:val="18"/>
                    </w:rPr>
                    <w:t>Nutrition Consultant</w:t>
                  </w:r>
                </w:p>
              </w:tc>
              <w:tc>
                <w:tcPr>
                  <w:tcW w:w="4231" w:type="dxa"/>
                </w:tcPr>
                <w:p w:rsidR="002D472A" w:rsidRPr="00516642" w:rsidRDefault="002D472A" w:rsidP="002D472A">
                  <w:pPr>
                    <w:rPr>
                      <w:rFonts w:ascii="Century Gothic" w:hAnsi="Century Gothic"/>
                      <w:color w:val="000000"/>
                      <w:sz w:val="18"/>
                      <w:szCs w:val="18"/>
                    </w:rPr>
                  </w:pPr>
                  <w:r w:rsidRPr="00516642">
                    <w:rPr>
                      <w:rFonts w:ascii="Century Gothic" w:hAnsi="Century Gothic"/>
                      <w:color w:val="000000"/>
                      <w:sz w:val="18"/>
                      <w:szCs w:val="18"/>
                    </w:rPr>
                    <w:t>In-country consultant who understands local cultures, and teaching nutrition.</w:t>
                  </w:r>
                </w:p>
                <w:p w:rsidR="002D472A" w:rsidRPr="00516642" w:rsidRDefault="002D472A" w:rsidP="002D472A">
                  <w:pPr>
                    <w:rPr>
                      <w:rFonts w:ascii="Century Gothic" w:hAnsi="Century Gothic"/>
                      <w:color w:val="000000"/>
                      <w:sz w:val="18"/>
                      <w:szCs w:val="18"/>
                    </w:rPr>
                  </w:pPr>
                  <w:r w:rsidRPr="00516642">
                    <w:rPr>
                      <w:rFonts w:ascii="Century Gothic" w:hAnsi="Century Gothic"/>
                      <w:color w:val="000000"/>
                      <w:sz w:val="18"/>
                      <w:szCs w:val="18"/>
                    </w:rPr>
                    <w:t>I will contact a lo</w:t>
                  </w:r>
                  <w:r>
                    <w:rPr>
                      <w:rFonts w:ascii="Century Gothic" w:hAnsi="Century Gothic"/>
                      <w:color w:val="000000"/>
                      <w:sz w:val="18"/>
                      <w:szCs w:val="18"/>
                    </w:rPr>
                    <w:t>cal university or the Ministry</w:t>
                  </w:r>
                  <w:r w:rsidRPr="00516642">
                    <w:rPr>
                      <w:rFonts w:ascii="Century Gothic" w:hAnsi="Century Gothic"/>
                      <w:color w:val="000000"/>
                      <w:sz w:val="18"/>
                      <w:szCs w:val="18"/>
                    </w:rPr>
                    <w:t xml:space="preserve"> of Health.</w:t>
                  </w:r>
                </w:p>
              </w:tc>
            </w:tr>
            <w:tr w:rsidR="002D472A" w:rsidRPr="00516642" w:rsidTr="00C34F31">
              <w:tc>
                <w:tcPr>
                  <w:tcW w:w="3192" w:type="dxa"/>
                </w:tcPr>
                <w:p w:rsidR="002D472A" w:rsidRPr="00516642" w:rsidRDefault="002D472A" w:rsidP="002D472A">
                  <w:pPr>
                    <w:rPr>
                      <w:rFonts w:ascii="Century Gothic" w:hAnsi="Century Gothic"/>
                      <w:color w:val="000000"/>
                      <w:sz w:val="18"/>
                      <w:szCs w:val="18"/>
                    </w:rPr>
                  </w:pPr>
                  <w:r w:rsidRPr="00516642">
                    <w:rPr>
                      <w:rFonts w:ascii="Century Gothic" w:hAnsi="Century Gothic"/>
                      <w:color w:val="000000"/>
                      <w:sz w:val="18"/>
                      <w:szCs w:val="18"/>
                    </w:rPr>
                    <w:t>Home Gardens</w:t>
                  </w:r>
                </w:p>
              </w:tc>
              <w:tc>
                <w:tcPr>
                  <w:tcW w:w="3192" w:type="dxa"/>
                </w:tcPr>
                <w:p w:rsidR="002D472A" w:rsidRPr="00516642" w:rsidRDefault="002D472A" w:rsidP="002D472A">
                  <w:pPr>
                    <w:rPr>
                      <w:rFonts w:ascii="Century Gothic" w:hAnsi="Century Gothic"/>
                      <w:color w:val="000000"/>
                      <w:sz w:val="18"/>
                      <w:szCs w:val="18"/>
                    </w:rPr>
                  </w:pPr>
                  <w:r w:rsidRPr="00516642">
                    <w:rPr>
                      <w:rFonts w:ascii="Century Gothic" w:hAnsi="Century Gothic"/>
                      <w:color w:val="000000"/>
                      <w:sz w:val="18"/>
                      <w:szCs w:val="18"/>
                    </w:rPr>
                    <w:t>Agricultural Consultant or the Ministry of Agriculture</w:t>
                  </w:r>
                </w:p>
              </w:tc>
              <w:tc>
                <w:tcPr>
                  <w:tcW w:w="4231" w:type="dxa"/>
                </w:tcPr>
                <w:p w:rsidR="002D472A" w:rsidRPr="00516642" w:rsidRDefault="002D472A" w:rsidP="002D472A">
                  <w:pPr>
                    <w:rPr>
                      <w:rFonts w:ascii="Century Gothic" w:hAnsi="Century Gothic"/>
                      <w:color w:val="000000"/>
                      <w:sz w:val="18"/>
                      <w:szCs w:val="18"/>
                    </w:rPr>
                  </w:pPr>
                  <w:r w:rsidRPr="00516642">
                    <w:rPr>
                      <w:rFonts w:ascii="Century Gothic" w:hAnsi="Century Gothic"/>
                      <w:color w:val="000000"/>
                      <w:sz w:val="18"/>
                      <w:szCs w:val="18"/>
                    </w:rPr>
                    <w:t>The local Ministry of Agriculture will be able to introduce me to a consultant who knows the cultures, the different in-country ecosystems and appropriate plants.</w:t>
                  </w:r>
                </w:p>
              </w:tc>
            </w:tr>
          </w:tbl>
          <w:p w:rsidR="002D472A" w:rsidRDefault="002D472A" w:rsidP="002D472A">
            <w:pPr>
              <w:rPr>
                <w:rFonts w:ascii="Century Gothic" w:hAnsi="Century Gothic"/>
                <w:sz w:val="18"/>
                <w:szCs w:val="18"/>
              </w:rPr>
            </w:pPr>
          </w:p>
        </w:tc>
      </w:tr>
    </w:tbl>
    <w:p w:rsidR="002D472A" w:rsidRPr="00124D75" w:rsidRDefault="002D472A" w:rsidP="002D472A">
      <w:pPr>
        <w:pStyle w:val="NoSpacing"/>
        <w:rPr>
          <w:rFonts w:ascii="Century Gothic" w:hAnsi="Century Gothic" w:cstheme="minorHAnsi"/>
          <w:sz w:val="18"/>
          <w:szCs w:val="18"/>
        </w:rPr>
      </w:pPr>
    </w:p>
    <w:p w:rsidR="002D472A" w:rsidRDefault="002D472A" w:rsidP="002D472A"/>
    <w:p w:rsidR="002D472A" w:rsidRDefault="002D472A" w:rsidP="002D472A"/>
    <w:p w:rsidR="00F928E6" w:rsidRDefault="00F928E6" w:rsidP="002D472A"/>
    <w:p w:rsidR="00F928E6" w:rsidRDefault="00F928E6" w:rsidP="002D472A"/>
    <w:p w:rsidR="002D472A" w:rsidRDefault="002D472A" w:rsidP="002D472A"/>
    <w:p w:rsidR="002D472A" w:rsidRDefault="002D472A" w:rsidP="002D472A"/>
    <w:p w:rsidR="00D50E40" w:rsidRDefault="00D50E40" w:rsidP="002D472A"/>
    <w:p w:rsidR="002D472A" w:rsidRDefault="002D472A" w:rsidP="002D472A">
      <w:pPr>
        <w:jc w:val="center"/>
      </w:pPr>
      <w:r w:rsidRPr="003620BB">
        <w:t>Copyright © 2012, Tim Magee. All rights reserved.</w:t>
      </w:r>
    </w:p>
    <w:sectPr w:rsidR="002D472A" w:rsidSect="002D472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72A" w:rsidRDefault="002D472A" w:rsidP="002D472A">
      <w:r>
        <w:separator/>
      </w:r>
    </w:p>
  </w:endnote>
  <w:endnote w:type="continuationSeparator" w:id="1">
    <w:p w:rsidR="002D472A" w:rsidRDefault="002D472A" w:rsidP="002D47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72A" w:rsidRDefault="002D472A" w:rsidP="002D472A">
      <w:r>
        <w:separator/>
      </w:r>
    </w:p>
  </w:footnote>
  <w:footnote w:type="continuationSeparator" w:id="1">
    <w:p w:rsidR="002D472A" w:rsidRDefault="002D472A" w:rsidP="002D47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dgnword-docGUID" w:val="{C3D6CACD-574C-40AB-9F54-AA526CCE9B15}"/>
    <w:docVar w:name="dgnword-eventsink" w:val="79017872"/>
  </w:docVars>
  <w:rsids>
    <w:rsidRoot w:val="002D472A"/>
    <w:rsid w:val="002D472A"/>
    <w:rsid w:val="002F6B21"/>
    <w:rsid w:val="0035427B"/>
    <w:rsid w:val="00557A30"/>
    <w:rsid w:val="00663852"/>
    <w:rsid w:val="00746778"/>
    <w:rsid w:val="007E6602"/>
    <w:rsid w:val="00885C97"/>
    <w:rsid w:val="00984233"/>
    <w:rsid w:val="00B2303C"/>
    <w:rsid w:val="00D50E40"/>
    <w:rsid w:val="00E81E3F"/>
    <w:rsid w:val="00F92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2A"/>
    <w:pPr>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72A"/>
    <w:pPr>
      <w:jc w:val="left"/>
    </w:pPr>
  </w:style>
  <w:style w:type="paragraph" w:styleId="ListParagraph">
    <w:name w:val="List Paragraph"/>
    <w:basedOn w:val="Normal"/>
    <w:uiPriority w:val="34"/>
    <w:qFormat/>
    <w:rsid w:val="002D472A"/>
    <w:pPr>
      <w:ind w:left="720"/>
      <w:contextualSpacing/>
    </w:pPr>
  </w:style>
  <w:style w:type="table" w:styleId="TableGrid">
    <w:name w:val="Table Grid"/>
    <w:basedOn w:val="TableNormal"/>
    <w:uiPriority w:val="59"/>
    <w:rsid w:val="002D472A"/>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D472A"/>
    <w:rPr>
      <w:color w:val="0000FF"/>
      <w:u w:val="single"/>
    </w:rPr>
  </w:style>
  <w:style w:type="paragraph" w:styleId="Header">
    <w:name w:val="header"/>
    <w:basedOn w:val="Normal"/>
    <w:link w:val="HeaderChar"/>
    <w:uiPriority w:val="99"/>
    <w:unhideWhenUsed/>
    <w:rsid w:val="002D472A"/>
    <w:pPr>
      <w:tabs>
        <w:tab w:val="center" w:pos="4680"/>
        <w:tab w:val="right" w:pos="9360"/>
      </w:tabs>
    </w:pPr>
  </w:style>
  <w:style w:type="character" w:customStyle="1" w:styleId="HeaderChar">
    <w:name w:val="Header Char"/>
    <w:basedOn w:val="DefaultParagraphFont"/>
    <w:link w:val="Header"/>
    <w:uiPriority w:val="99"/>
    <w:rsid w:val="002D472A"/>
    <w:rPr>
      <w:rFonts w:ascii="Calibri" w:eastAsia="Calibri" w:hAnsi="Calibri" w:cs="Times New Roman"/>
    </w:rPr>
  </w:style>
  <w:style w:type="paragraph" w:styleId="Footer">
    <w:name w:val="footer"/>
    <w:basedOn w:val="Normal"/>
    <w:link w:val="FooterChar"/>
    <w:uiPriority w:val="99"/>
    <w:semiHidden/>
    <w:unhideWhenUsed/>
    <w:rsid w:val="002D472A"/>
    <w:pPr>
      <w:tabs>
        <w:tab w:val="center" w:pos="4680"/>
        <w:tab w:val="right" w:pos="9360"/>
      </w:tabs>
    </w:pPr>
  </w:style>
  <w:style w:type="character" w:customStyle="1" w:styleId="FooterChar">
    <w:name w:val="Footer Char"/>
    <w:basedOn w:val="DefaultParagraphFont"/>
    <w:link w:val="Footer"/>
    <w:uiPriority w:val="99"/>
    <w:semiHidden/>
    <w:rsid w:val="002D472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tp://ftp.fao.org/docrep/fao/meeting/011/ag101e/ag101e0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fpri.org/sites/default/files/publications/ifpridp00928.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2564</Words>
  <Characters>14621</Characters>
  <Application>Microsoft Office Word</Application>
  <DocSecurity>0</DocSecurity>
  <Lines>121</Lines>
  <Paragraphs>34</Paragraphs>
  <ScaleCrop>false</ScaleCrop>
  <Company/>
  <LinksUpToDate>false</LinksUpToDate>
  <CharactersWithSpaces>17151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2</cp:revision>
  <cp:lastPrinted>2012-11-16T18:21:00Z</cp:lastPrinted>
  <dcterms:created xsi:type="dcterms:W3CDTF">2012-11-16T18:39:00Z</dcterms:created>
  <dcterms:modified xsi:type="dcterms:W3CDTF">2012-11-16T18:39:00Z</dcterms:modified>
</cp:coreProperties>
</file>